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772A" w14:textId="411B41FB" w:rsidR="007209F6" w:rsidRDefault="00833AF3">
      <w:pPr>
        <w:pStyle w:val="a3"/>
        <w:rPr>
          <w:rFonts w:ascii="Calibri"/>
          <w:sz w:val="22"/>
        </w:rPr>
      </w:pPr>
      <w:r w:rsidRPr="00341F1C">
        <w:rPr>
          <w:rFonts w:eastAsia="Arial" w:cs="Arial"/>
          <w:noProof/>
          <w:color w:val="000000"/>
          <w:sz w:val="18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37B5F9D1" wp14:editId="3B32780E">
            <wp:simplePos x="0" y="0"/>
            <wp:positionH relativeFrom="column">
              <wp:posOffset>2527300</wp:posOffset>
            </wp:positionH>
            <wp:positionV relativeFrom="paragraph">
              <wp:posOffset>-444500</wp:posOffset>
            </wp:positionV>
            <wp:extent cx="895350" cy="736600"/>
            <wp:effectExtent l="0" t="0" r="0" b="6350"/>
            <wp:wrapThrough wrapText="bothSides">
              <wp:wrapPolygon edited="0">
                <wp:start x="0" y="0"/>
                <wp:lineTo x="0" y="21228"/>
                <wp:lineTo x="21140" y="21228"/>
                <wp:lineTo x="21140" y="0"/>
                <wp:lineTo x="0" y="0"/>
              </wp:wrapPolygon>
            </wp:wrapThrough>
            <wp:docPr id="2135501638" name="Рисунок 2135501638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FD497" w14:textId="6E16E48B" w:rsidR="00341F1C" w:rsidRPr="00341F1C" w:rsidRDefault="00341F1C" w:rsidP="00E629A2">
      <w:pPr>
        <w:widowControl/>
        <w:autoSpaceDE/>
        <w:autoSpaceDN/>
        <w:spacing w:after="200" w:line="276" w:lineRule="auto"/>
        <w:rPr>
          <w:rFonts w:eastAsia="Calibri"/>
          <w:b/>
          <w:sz w:val="6"/>
          <w:szCs w:val="4"/>
        </w:rPr>
      </w:pPr>
    </w:p>
    <w:p w14:paraId="5A5B9818" w14:textId="77777777" w:rsidR="00341F1C" w:rsidRPr="00341F1C" w:rsidRDefault="00341F1C" w:rsidP="00341F1C">
      <w:pPr>
        <w:widowControl/>
        <w:autoSpaceDE/>
        <w:autoSpaceDN/>
        <w:ind w:left="-567" w:right="-227" w:firstLine="567"/>
        <w:jc w:val="center"/>
        <w:rPr>
          <w:rFonts w:eastAsia="Arial" w:cs="Arial"/>
          <w:b/>
          <w:color w:val="000000"/>
          <w:sz w:val="16"/>
          <w:szCs w:val="16"/>
          <w:lang w:eastAsia="ru-RU"/>
        </w:rPr>
      </w:pPr>
      <w:r w:rsidRPr="00341F1C">
        <w:rPr>
          <w:rFonts w:eastAsia="Arial"/>
          <w:b/>
          <w:color w:val="000000"/>
          <w:sz w:val="24"/>
          <w:szCs w:val="28"/>
          <w:lang w:eastAsia="ru-RU"/>
        </w:rPr>
        <w:t xml:space="preserve"> </w:t>
      </w:r>
      <w:r w:rsidRPr="00341F1C">
        <w:rPr>
          <w:rFonts w:eastAsia="Arial" w:cs="Arial"/>
          <w:b/>
          <w:caps/>
          <w:color w:val="000000"/>
          <w:sz w:val="20"/>
          <w:szCs w:val="16"/>
          <w:lang w:eastAsia="ru-RU"/>
        </w:rPr>
        <w:t>министерство ОБРАЗОВАНИЯ И НАУКИ</w:t>
      </w:r>
      <w:r w:rsidRPr="00341F1C">
        <w:rPr>
          <w:rFonts w:eastAsia="Arial" w:cs="Arial"/>
          <w:b/>
          <w:color w:val="000000"/>
          <w:sz w:val="20"/>
          <w:szCs w:val="16"/>
          <w:lang w:eastAsia="ru-RU"/>
        </w:rPr>
        <w:t xml:space="preserve"> РЕСПУБЛИКИ ДАГЕСТАН</w:t>
      </w:r>
    </w:p>
    <w:p w14:paraId="06E6B880" w14:textId="77777777" w:rsidR="00341F1C" w:rsidRPr="00341F1C" w:rsidRDefault="00341F1C" w:rsidP="00341F1C">
      <w:pPr>
        <w:widowControl/>
        <w:autoSpaceDE/>
        <w:autoSpaceDN/>
        <w:ind w:left="-567" w:right="-227" w:firstLine="567"/>
        <w:jc w:val="center"/>
        <w:rPr>
          <w:rFonts w:eastAsia="Arial" w:cs="Arial"/>
          <w:b/>
          <w:color w:val="000000"/>
          <w:sz w:val="24"/>
          <w:szCs w:val="20"/>
          <w:lang w:eastAsia="ru-RU"/>
        </w:rPr>
      </w:pPr>
      <w:r w:rsidRPr="00341F1C">
        <w:rPr>
          <w:rFonts w:eastAsia="Arial" w:cs="Arial"/>
          <w:b/>
          <w:color w:val="000000"/>
          <w:sz w:val="24"/>
          <w:szCs w:val="20"/>
          <w:lang w:eastAsia="ru-RU"/>
        </w:rPr>
        <w:t xml:space="preserve">      Государственное казенное общеобразовательное учреждение Республики Дагестан                                     </w:t>
      </w:r>
      <w:proofErr w:type="gramStart"/>
      <w:r w:rsidRPr="00341F1C">
        <w:rPr>
          <w:rFonts w:eastAsia="Arial" w:cs="Arial"/>
          <w:b/>
          <w:color w:val="000000"/>
          <w:sz w:val="24"/>
          <w:szCs w:val="20"/>
          <w:lang w:eastAsia="ru-RU"/>
        </w:rPr>
        <w:t xml:space="preserve">   «</w:t>
      </w:r>
      <w:proofErr w:type="gramEnd"/>
      <w:r w:rsidRPr="00341F1C">
        <w:rPr>
          <w:rFonts w:eastAsia="Arial" w:cs="Arial"/>
          <w:b/>
          <w:color w:val="000000"/>
          <w:sz w:val="24"/>
          <w:szCs w:val="20"/>
          <w:lang w:eastAsia="ru-RU"/>
        </w:rPr>
        <w:t>Основная  общеобразовательная школа Ботлихского района»</w:t>
      </w:r>
    </w:p>
    <w:p w14:paraId="5C40A991" w14:textId="77777777" w:rsidR="00341F1C" w:rsidRPr="00341F1C" w:rsidRDefault="00341F1C" w:rsidP="00341F1C">
      <w:pPr>
        <w:widowControl/>
        <w:pBdr>
          <w:bottom w:val="thinThickSmallGap" w:sz="24" w:space="1" w:color="auto"/>
        </w:pBdr>
        <w:autoSpaceDE/>
        <w:autoSpaceDN/>
        <w:ind w:left="-567" w:right="-227" w:firstLine="283"/>
        <w:jc w:val="both"/>
        <w:rPr>
          <w:rFonts w:eastAsia="Arial" w:cs="Arial"/>
          <w:b/>
          <w:color w:val="000000"/>
          <w:sz w:val="16"/>
          <w:szCs w:val="16"/>
          <w:lang w:eastAsia="ru-RU"/>
        </w:rPr>
      </w:pPr>
      <w:r w:rsidRPr="00341F1C">
        <w:rPr>
          <w:rFonts w:eastAsia="Arial" w:cs="Arial"/>
          <w:b/>
          <w:color w:val="000000"/>
          <w:sz w:val="16"/>
          <w:szCs w:val="16"/>
          <w:lang w:eastAsia="ru-RU"/>
        </w:rPr>
        <w:t xml:space="preserve">368060, РД, Бабаюртовский р-н, </w:t>
      </w:r>
      <w:proofErr w:type="spellStart"/>
      <w:r w:rsidRPr="00341F1C">
        <w:rPr>
          <w:rFonts w:eastAsia="Arial" w:cs="Arial"/>
          <w:b/>
          <w:color w:val="000000"/>
          <w:sz w:val="16"/>
          <w:szCs w:val="16"/>
          <w:lang w:eastAsia="ru-RU"/>
        </w:rPr>
        <w:t>к.Алибекотар</w:t>
      </w:r>
      <w:proofErr w:type="spellEnd"/>
      <w:r w:rsidRPr="00341F1C">
        <w:rPr>
          <w:rFonts w:eastAsia="Arial" w:cs="Arial"/>
          <w:b/>
          <w:color w:val="000000"/>
          <w:sz w:val="16"/>
          <w:szCs w:val="16"/>
          <w:lang w:eastAsia="ru-RU"/>
        </w:rPr>
        <w:t xml:space="preserve"> Ботлихского района                                               </w:t>
      </w:r>
      <w:proofErr w:type="spellStart"/>
      <w:r w:rsidRPr="00341F1C">
        <w:rPr>
          <w:rFonts w:eastAsia="Arial" w:cs="Arial"/>
          <w:b/>
          <w:color w:val="000000"/>
          <w:sz w:val="16"/>
          <w:szCs w:val="16"/>
          <w:lang w:val="en-US" w:eastAsia="ru-RU"/>
        </w:rPr>
        <w:t>adzhieva</w:t>
      </w:r>
      <w:proofErr w:type="spellEnd"/>
      <w:r w:rsidRPr="00341F1C">
        <w:rPr>
          <w:rFonts w:eastAsia="Arial" w:cs="Arial"/>
          <w:b/>
          <w:color w:val="000000"/>
          <w:sz w:val="16"/>
          <w:szCs w:val="16"/>
          <w:lang w:eastAsia="ru-RU"/>
        </w:rPr>
        <w:t>.80@</w:t>
      </w:r>
      <w:r w:rsidRPr="00341F1C">
        <w:rPr>
          <w:rFonts w:eastAsia="Arial" w:cs="Arial"/>
          <w:b/>
          <w:color w:val="000000"/>
          <w:sz w:val="16"/>
          <w:szCs w:val="16"/>
          <w:lang w:val="en-US" w:eastAsia="ru-RU"/>
        </w:rPr>
        <w:t>mail</w:t>
      </w:r>
      <w:r w:rsidRPr="00341F1C">
        <w:rPr>
          <w:rFonts w:eastAsia="Arial" w:cs="Arial"/>
          <w:b/>
          <w:color w:val="000000"/>
          <w:sz w:val="16"/>
          <w:szCs w:val="16"/>
          <w:lang w:eastAsia="ru-RU"/>
        </w:rPr>
        <w:t>.</w:t>
      </w:r>
      <w:proofErr w:type="spellStart"/>
      <w:r w:rsidRPr="00341F1C">
        <w:rPr>
          <w:rFonts w:eastAsia="Arial" w:cs="Arial"/>
          <w:b/>
          <w:color w:val="000000"/>
          <w:sz w:val="16"/>
          <w:szCs w:val="16"/>
          <w:lang w:val="en-US" w:eastAsia="ru-RU"/>
        </w:rPr>
        <w:t>ru</w:t>
      </w:r>
      <w:proofErr w:type="spellEnd"/>
      <w:r w:rsidRPr="00341F1C">
        <w:rPr>
          <w:rFonts w:eastAsia="Arial" w:cs="Arial"/>
          <w:b/>
          <w:color w:val="000000"/>
          <w:sz w:val="16"/>
          <w:szCs w:val="16"/>
          <w:lang w:eastAsia="ru-RU"/>
        </w:rPr>
        <w:t xml:space="preserve"> /тел: 8 (938) 779-83-24 </w:t>
      </w:r>
    </w:p>
    <w:p w14:paraId="6D0340ED" w14:textId="77777777" w:rsidR="007209F6" w:rsidRPr="00112B84" w:rsidRDefault="007209F6">
      <w:pPr>
        <w:pStyle w:val="a3"/>
        <w:rPr>
          <w:rFonts w:ascii="Calibri"/>
          <w:sz w:val="4"/>
          <w:szCs w:val="6"/>
        </w:rPr>
      </w:pPr>
    </w:p>
    <w:p w14:paraId="1A7D9E1D" w14:textId="77777777" w:rsidR="00833AF3" w:rsidRPr="00833AF3" w:rsidRDefault="00833AF3" w:rsidP="00833AF3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833AF3">
        <w:rPr>
          <w:b/>
          <w:sz w:val="24"/>
          <w:szCs w:val="24"/>
          <w:lang w:eastAsia="ru-RU"/>
        </w:rPr>
        <w:t xml:space="preserve">Утверждаю    </w:t>
      </w:r>
    </w:p>
    <w:p w14:paraId="6027717C" w14:textId="77777777" w:rsidR="00833AF3" w:rsidRPr="00833AF3" w:rsidRDefault="00833AF3" w:rsidP="00833AF3">
      <w:pPr>
        <w:widowControl/>
        <w:autoSpaceDE/>
        <w:autoSpaceDN/>
        <w:ind w:left="2832" w:firstLine="708"/>
        <w:jc w:val="right"/>
        <w:rPr>
          <w:b/>
          <w:sz w:val="24"/>
          <w:szCs w:val="24"/>
          <w:lang w:eastAsia="ru-RU"/>
        </w:rPr>
      </w:pPr>
      <w:r w:rsidRPr="00833AF3">
        <w:rPr>
          <w:b/>
          <w:sz w:val="24"/>
          <w:szCs w:val="24"/>
          <w:lang w:eastAsia="ru-RU"/>
        </w:rPr>
        <w:t xml:space="preserve">Директор ГКОУ РД </w:t>
      </w:r>
    </w:p>
    <w:p w14:paraId="64398FAA" w14:textId="77777777" w:rsidR="00833AF3" w:rsidRPr="00833AF3" w:rsidRDefault="00833AF3" w:rsidP="00833AF3">
      <w:pPr>
        <w:widowControl/>
        <w:autoSpaceDE/>
        <w:autoSpaceDN/>
        <w:ind w:left="2832" w:firstLine="708"/>
        <w:jc w:val="right"/>
        <w:rPr>
          <w:b/>
          <w:sz w:val="24"/>
          <w:szCs w:val="24"/>
          <w:lang w:eastAsia="ru-RU"/>
        </w:rPr>
      </w:pPr>
      <w:r w:rsidRPr="00833AF3">
        <w:rPr>
          <w:b/>
          <w:sz w:val="24"/>
          <w:szCs w:val="24"/>
          <w:lang w:eastAsia="ru-RU"/>
        </w:rPr>
        <w:t>«ООШ Ботлихского района</w:t>
      </w:r>
    </w:p>
    <w:p w14:paraId="0F4962FF" w14:textId="77777777" w:rsidR="00833AF3" w:rsidRPr="00833AF3" w:rsidRDefault="00833AF3" w:rsidP="00833AF3">
      <w:pPr>
        <w:widowControl/>
        <w:autoSpaceDE/>
        <w:autoSpaceDN/>
        <w:ind w:left="2832" w:firstLine="708"/>
        <w:jc w:val="right"/>
        <w:rPr>
          <w:b/>
          <w:sz w:val="24"/>
          <w:szCs w:val="24"/>
          <w:lang w:eastAsia="ru-RU"/>
        </w:rPr>
      </w:pPr>
      <w:r w:rsidRPr="00833AF3">
        <w:rPr>
          <w:b/>
          <w:sz w:val="24"/>
          <w:szCs w:val="24"/>
          <w:lang w:eastAsia="ru-RU"/>
        </w:rPr>
        <w:t>________</w:t>
      </w:r>
      <w:proofErr w:type="spellStart"/>
      <w:r w:rsidRPr="00833AF3">
        <w:rPr>
          <w:b/>
          <w:sz w:val="24"/>
          <w:szCs w:val="24"/>
          <w:lang w:eastAsia="ru-RU"/>
        </w:rPr>
        <w:t>Л.Н.Аджиева</w:t>
      </w:r>
      <w:proofErr w:type="spellEnd"/>
    </w:p>
    <w:p w14:paraId="30DEA68E" w14:textId="77777777" w:rsidR="007209F6" w:rsidRPr="00F9799C" w:rsidRDefault="007209F6">
      <w:pPr>
        <w:pStyle w:val="a3"/>
        <w:rPr>
          <w:rFonts w:ascii="Calibri"/>
          <w:sz w:val="6"/>
          <w:szCs w:val="8"/>
        </w:rPr>
      </w:pPr>
    </w:p>
    <w:p w14:paraId="6B096290" w14:textId="77777777" w:rsidR="00833AF3" w:rsidRDefault="00833AF3" w:rsidP="00833AF3">
      <w:pPr>
        <w:pStyle w:val="a3"/>
        <w:spacing w:before="174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2A809C65" w14:textId="75953E17" w:rsidR="00833AF3" w:rsidRDefault="00833AF3" w:rsidP="00833AF3">
      <w:pPr>
        <w:spacing w:line="3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CD24F2" wp14:editId="0B0E1B5D">
                <wp:simplePos x="0" y="0"/>
                <wp:positionH relativeFrom="page">
                  <wp:posOffset>6417945</wp:posOffset>
                </wp:positionH>
                <wp:positionV relativeFrom="paragraph">
                  <wp:posOffset>2540</wp:posOffset>
                </wp:positionV>
                <wp:extent cx="254000" cy="100965"/>
                <wp:effectExtent l="0" t="0" r="0" b="0"/>
                <wp:wrapNone/>
                <wp:docPr id="205127171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DA7A9" w14:textId="3DC86726" w:rsidR="00833AF3" w:rsidRDefault="00833AF3" w:rsidP="00833AF3">
                            <w:pPr>
                              <w:spacing w:before="3"/>
                              <w:rPr>
                                <w:rFonts w:ascii="Trebuchet MS"/>
                                <w:sz w:val="13"/>
                              </w:rPr>
                            </w:pPr>
                          </w:p>
                          <w:p w14:paraId="6C0F2EE7" w14:textId="07F17FBA" w:rsidR="00833AF3" w:rsidRDefault="00833AF3" w:rsidP="00833AF3">
                            <w:pPr>
                              <w:spacing w:before="3"/>
                              <w:rPr>
                                <w:rFonts w:ascii="Trebuchet MS"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sz w:val="13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D24F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05.35pt;margin-top:.2pt;width:20pt;height: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" filled="f" stroked="f">
                <v:textbox inset="0,0,0,0">
                  <w:txbxContent>
                    <w:p w14:paraId="56BDA7A9" w14:textId="3DC86726" w:rsidR="00833AF3" w:rsidRDefault="00833AF3" w:rsidP="00833AF3">
                      <w:pPr>
                        <w:spacing w:before="3"/>
                        <w:rPr>
                          <w:rFonts w:ascii="Trebuchet MS"/>
                          <w:sz w:val="13"/>
                        </w:rPr>
                      </w:pPr>
                    </w:p>
                    <w:p w14:paraId="6C0F2EE7" w14:textId="07F17FBA" w:rsidR="00833AF3" w:rsidRDefault="00833AF3" w:rsidP="00833AF3">
                      <w:pPr>
                        <w:spacing w:before="3"/>
                        <w:rPr>
                          <w:rFonts w:ascii="Trebuchet MS"/>
                          <w:sz w:val="13"/>
                        </w:rPr>
                      </w:pPr>
                      <w:r>
                        <w:rPr>
                          <w:rFonts w:ascii="Trebuchet MS"/>
                          <w:sz w:val="13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-2024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68A86322" w14:textId="77777777" w:rsidR="007209F6" w:rsidRPr="00E629A2" w:rsidRDefault="007209F6">
      <w:pPr>
        <w:pStyle w:val="a3"/>
        <w:rPr>
          <w:rFonts w:ascii="Calibri"/>
          <w:sz w:val="4"/>
          <w:szCs w:val="6"/>
        </w:rPr>
      </w:pPr>
    </w:p>
    <w:p w14:paraId="386CA803" w14:textId="77777777" w:rsidR="003966DF" w:rsidRDefault="003966DF" w:rsidP="00833AF3">
      <w:pPr>
        <w:pStyle w:val="a5"/>
        <w:spacing w:before="0"/>
        <w:ind w:left="738"/>
        <w:rPr>
          <w:sz w:val="24"/>
          <w:szCs w:val="24"/>
        </w:rPr>
      </w:pPr>
    </w:p>
    <w:p w14:paraId="77722A17" w14:textId="5F681EA6" w:rsidR="00833AF3" w:rsidRPr="00E629A2" w:rsidRDefault="00833AF3" w:rsidP="00833AF3">
      <w:pPr>
        <w:pStyle w:val="a5"/>
        <w:spacing w:before="0"/>
        <w:ind w:left="738"/>
        <w:rPr>
          <w:sz w:val="24"/>
          <w:szCs w:val="24"/>
        </w:rPr>
      </w:pPr>
      <w:r w:rsidRPr="00E629A2">
        <w:rPr>
          <w:sz w:val="24"/>
          <w:szCs w:val="24"/>
        </w:rPr>
        <w:t>УЧЕБНЫЙ</w:t>
      </w:r>
      <w:r w:rsidRPr="00E629A2">
        <w:rPr>
          <w:spacing w:val="-1"/>
          <w:sz w:val="24"/>
          <w:szCs w:val="24"/>
        </w:rPr>
        <w:t xml:space="preserve"> </w:t>
      </w:r>
      <w:r w:rsidRPr="00E629A2">
        <w:rPr>
          <w:sz w:val="24"/>
          <w:szCs w:val="24"/>
        </w:rPr>
        <w:t>ПЛАН</w:t>
      </w:r>
    </w:p>
    <w:p w14:paraId="71C5B66E" w14:textId="77777777" w:rsidR="00833AF3" w:rsidRPr="00E629A2" w:rsidRDefault="00833AF3" w:rsidP="00833AF3">
      <w:pPr>
        <w:pStyle w:val="a5"/>
        <w:spacing w:before="0"/>
        <w:rPr>
          <w:sz w:val="24"/>
          <w:szCs w:val="24"/>
        </w:rPr>
      </w:pPr>
      <w:r w:rsidRPr="00E629A2">
        <w:rPr>
          <w:sz w:val="24"/>
          <w:szCs w:val="24"/>
        </w:rPr>
        <w:t>ВНЕУРОЧНОЙ</w:t>
      </w:r>
      <w:r w:rsidRPr="00E629A2">
        <w:rPr>
          <w:spacing w:val="-3"/>
          <w:sz w:val="24"/>
          <w:szCs w:val="24"/>
        </w:rPr>
        <w:t xml:space="preserve"> </w:t>
      </w:r>
      <w:r w:rsidRPr="00E629A2">
        <w:rPr>
          <w:sz w:val="24"/>
          <w:szCs w:val="24"/>
        </w:rPr>
        <w:t>ДЕЯТЕЛЬНОСТИ</w:t>
      </w:r>
    </w:p>
    <w:p w14:paraId="64ADD8BB" w14:textId="0D75300F" w:rsidR="00833AF3" w:rsidRPr="00E629A2" w:rsidRDefault="00833AF3" w:rsidP="00F9799C">
      <w:pPr>
        <w:ind w:left="913" w:right="1262"/>
        <w:jc w:val="center"/>
        <w:rPr>
          <w:sz w:val="24"/>
          <w:szCs w:val="10"/>
        </w:rPr>
      </w:pPr>
      <w:r w:rsidRPr="00E629A2">
        <w:rPr>
          <w:sz w:val="24"/>
          <w:szCs w:val="10"/>
        </w:rPr>
        <w:t>на</w:t>
      </w:r>
      <w:r w:rsidRPr="00E629A2">
        <w:rPr>
          <w:spacing w:val="-1"/>
          <w:sz w:val="24"/>
          <w:szCs w:val="10"/>
        </w:rPr>
        <w:t xml:space="preserve"> </w:t>
      </w:r>
      <w:r w:rsidRPr="00E629A2">
        <w:rPr>
          <w:sz w:val="24"/>
          <w:szCs w:val="10"/>
        </w:rPr>
        <w:t>2023</w:t>
      </w:r>
      <w:r w:rsidR="00FA7B2B" w:rsidRPr="00E629A2">
        <w:rPr>
          <w:sz w:val="24"/>
          <w:szCs w:val="10"/>
        </w:rPr>
        <w:t>-</w:t>
      </w:r>
      <w:r w:rsidRPr="00E629A2">
        <w:rPr>
          <w:sz w:val="24"/>
          <w:szCs w:val="10"/>
        </w:rPr>
        <w:t>2024</w:t>
      </w:r>
      <w:r w:rsidRPr="00E629A2">
        <w:rPr>
          <w:spacing w:val="-3"/>
          <w:sz w:val="24"/>
          <w:szCs w:val="10"/>
        </w:rPr>
        <w:t xml:space="preserve"> </w:t>
      </w:r>
      <w:r w:rsidRPr="00E629A2">
        <w:rPr>
          <w:sz w:val="24"/>
          <w:szCs w:val="10"/>
        </w:rPr>
        <w:t>учебный</w:t>
      </w:r>
      <w:r w:rsidRPr="00E629A2">
        <w:rPr>
          <w:spacing w:val="-1"/>
          <w:sz w:val="24"/>
          <w:szCs w:val="10"/>
        </w:rPr>
        <w:t xml:space="preserve"> </w:t>
      </w:r>
      <w:r w:rsidRPr="00E629A2">
        <w:rPr>
          <w:sz w:val="24"/>
          <w:szCs w:val="10"/>
        </w:rPr>
        <w:t>год</w:t>
      </w:r>
    </w:p>
    <w:p w14:paraId="6B8C1BA7" w14:textId="77777777" w:rsidR="00F9799C" w:rsidRPr="00E629A2" w:rsidRDefault="00F9799C" w:rsidP="00F9799C">
      <w:pPr>
        <w:ind w:left="913" w:right="1262"/>
        <w:jc w:val="center"/>
        <w:rPr>
          <w:sz w:val="8"/>
          <w:szCs w:val="2"/>
        </w:rPr>
      </w:pPr>
    </w:p>
    <w:p w14:paraId="32646911" w14:textId="11ABB234" w:rsidR="00F9799C" w:rsidRPr="00F9799C" w:rsidRDefault="00833AF3" w:rsidP="00F9799C">
      <w:pPr>
        <w:pStyle w:val="a4"/>
        <w:numPr>
          <w:ilvl w:val="0"/>
          <w:numId w:val="6"/>
        </w:numPr>
        <w:rPr>
          <w:b/>
          <w:sz w:val="28"/>
        </w:rPr>
      </w:pPr>
      <w:r w:rsidRPr="00F9799C">
        <w:rPr>
          <w:b/>
          <w:sz w:val="28"/>
        </w:rPr>
        <w:t>Организация</w:t>
      </w:r>
      <w:r w:rsidRPr="00F9799C">
        <w:rPr>
          <w:b/>
          <w:spacing w:val="-3"/>
          <w:sz w:val="28"/>
        </w:rPr>
        <w:t xml:space="preserve"> </w:t>
      </w:r>
      <w:r w:rsidRPr="00F9799C">
        <w:rPr>
          <w:b/>
          <w:sz w:val="28"/>
        </w:rPr>
        <w:t>внеурочной</w:t>
      </w:r>
      <w:r w:rsidRPr="00F9799C">
        <w:rPr>
          <w:b/>
          <w:spacing w:val="-2"/>
          <w:sz w:val="28"/>
        </w:rPr>
        <w:t xml:space="preserve"> </w:t>
      </w:r>
      <w:r w:rsidRPr="00F9799C">
        <w:rPr>
          <w:b/>
          <w:sz w:val="28"/>
        </w:rPr>
        <w:t>деятельности</w:t>
      </w:r>
      <w:r w:rsidR="00F9799C" w:rsidRPr="00F9799C">
        <w:rPr>
          <w:b/>
          <w:sz w:val="28"/>
        </w:rPr>
        <w:t>.</w:t>
      </w:r>
    </w:p>
    <w:p w14:paraId="63FC30BF" w14:textId="6EE37403" w:rsidR="00833AF3" w:rsidRPr="00833AF3" w:rsidRDefault="00833AF3" w:rsidP="00833AF3">
      <w:pPr>
        <w:spacing w:before="1"/>
        <w:ind w:left="217" w:right="818" w:firstLine="708"/>
        <w:rPr>
          <w:sz w:val="24"/>
          <w:szCs w:val="24"/>
        </w:rPr>
      </w:pPr>
      <w:r w:rsidRPr="00833AF3">
        <w:rPr>
          <w:sz w:val="24"/>
          <w:szCs w:val="24"/>
        </w:rPr>
        <w:t>Учебный план образовательной организации и план внеурочной деятельности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образовательной организации являются основными организационными</w:t>
      </w:r>
      <w:r w:rsidR="00F9799C">
        <w:rPr>
          <w:sz w:val="24"/>
          <w:szCs w:val="24"/>
        </w:rPr>
        <w:t xml:space="preserve"> </w:t>
      </w:r>
      <w:r w:rsidRPr="00833AF3">
        <w:rPr>
          <w:sz w:val="24"/>
          <w:szCs w:val="24"/>
        </w:rPr>
        <w:t>механизмами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реализации образовательных программ начального общего и основного общего образования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(далее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–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образовательной программы).</w:t>
      </w:r>
    </w:p>
    <w:p w14:paraId="5CE6FB82" w14:textId="77777777" w:rsidR="00833AF3" w:rsidRPr="00833AF3" w:rsidRDefault="00833AF3" w:rsidP="00833AF3">
      <w:pPr>
        <w:ind w:left="577"/>
        <w:rPr>
          <w:sz w:val="24"/>
          <w:szCs w:val="24"/>
        </w:rPr>
      </w:pPr>
      <w:r w:rsidRPr="00833AF3">
        <w:rPr>
          <w:sz w:val="24"/>
          <w:szCs w:val="24"/>
        </w:rPr>
        <w:t>Образовательная</w:t>
      </w:r>
      <w:r w:rsidRPr="00833AF3">
        <w:rPr>
          <w:spacing w:val="-6"/>
          <w:sz w:val="24"/>
          <w:szCs w:val="24"/>
        </w:rPr>
        <w:t xml:space="preserve"> </w:t>
      </w:r>
      <w:r w:rsidRPr="00833AF3">
        <w:rPr>
          <w:sz w:val="24"/>
          <w:szCs w:val="24"/>
        </w:rPr>
        <w:t>организация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самостоятельно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разрабатывает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утверждает:</w:t>
      </w:r>
    </w:p>
    <w:p w14:paraId="244B9F31" w14:textId="77777777" w:rsidR="00833AF3" w:rsidRPr="00833AF3" w:rsidRDefault="00833AF3" w:rsidP="00833AF3">
      <w:pPr>
        <w:numPr>
          <w:ilvl w:val="0"/>
          <w:numId w:val="5"/>
        </w:numPr>
        <w:tabs>
          <w:tab w:val="left" w:pos="1297"/>
          <w:tab w:val="left" w:pos="1298"/>
        </w:tabs>
        <w:spacing w:before="2" w:line="293" w:lineRule="exact"/>
        <w:ind w:hanging="361"/>
        <w:rPr>
          <w:sz w:val="24"/>
        </w:rPr>
      </w:pPr>
      <w:r w:rsidRPr="00833AF3">
        <w:rPr>
          <w:sz w:val="24"/>
        </w:rPr>
        <w:t>план</w:t>
      </w:r>
      <w:r w:rsidRPr="00833AF3">
        <w:rPr>
          <w:spacing w:val="-4"/>
          <w:sz w:val="24"/>
        </w:rPr>
        <w:t xml:space="preserve"> </w:t>
      </w:r>
      <w:r w:rsidRPr="00833AF3">
        <w:rPr>
          <w:sz w:val="24"/>
        </w:rPr>
        <w:t>внеурочной</w:t>
      </w:r>
      <w:r w:rsidRPr="00833AF3">
        <w:rPr>
          <w:spacing w:val="-4"/>
          <w:sz w:val="24"/>
        </w:rPr>
        <w:t xml:space="preserve"> </w:t>
      </w:r>
      <w:r w:rsidRPr="00833AF3">
        <w:rPr>
          <w:sz w:val="24"/>
        </w:rPr>
        <w:t>деятельности;</w:t>
      </w:r>
    </w:p>
    <w:p w14:paraId="0426E309" w14:textId="2041EE47" w:rsidR="00833AF3" w:rsidRPr="00833AF3" w:rsidRDefault="00833AF3" w:rsidP="00833AF3">
      <w:pPr>
        <w:numPr>
          <w:ilvl w:val="0"/>
          <w:numId w:val="5"/>
        </w:numPr>
        <w:tabs>
          <w:tab w:val="left" w:pos="1297"/>
          <w:tab w:val="left" w:pos="1298"/>
        </w:tabs>
        <w:spacing w:line="293" w:lineRule="exact"/>
        <w:ind w:hanging="361"/>
        <w:rPr>
          <w:sz w:val="24"/>
        </w:rPr>
      </w:pPr>
      <w:r w:rsidRPr="00833AF3">
        <w:rPr>
          <w:sz w:val="24"/>
        </w:rPr>
        <w:t>режим</w:t>
      </w:r>
      <w:r w:rsidRPr="00833AF3">
        <w:rPr>
          <w:spacing w:val="-3"/>
          <w:sz w:val="24"/>
        </w:rPr>
        <w:t xml:space="preserve"> </w:t>
      </w:r>
      <w:r w:rsidRPr="00833AF3">
        <w:rPr>
          <w:sz w:val="24"/>
        </w:rPr>
        <w:t>внеурочной</w:t>
      </w:r>
      <w:r w:rsidRPr="00833AF3">
        <w:rPr>
          <w:spacing w:val="-1"/>
          <w:sz w:val="24"/>
        </w:rPr>
        <w:t xml:space="preserve"> </w:t>
      </w:r>
      <w:r w:rsidRPr="00833AF3">
        <w:rPr>
          <w:sz w:val="24"/>
        </w:rPr>
        <w:t>деятельности;</w:t>
      </w:r>
    </w:p>
    <w:p w14:paraId="62E087A4" w14:textId="77777777" w:rsidR="00833AF3" w:rsidRPr="00833AF3" w:rsidRDefault="00833AF3" w:rsidP="00833AF3">
      <w:pPr>
        <w:numPr>
          <w:ilvl w:val="0"/>
          <w:numId w:val="5"/>
        </w:numPr>
        <w:tabs>
          <w:tab w:val="left" w:pos="1297"/>
          <w:tab w:val="left" w:pos="1298"/>
        </w:tabs>
        <w:spacing w:line="293" w:lineRule="exact"/>
        <w:ind w:hanging="361"/>
        <w:rPr>
          <w:sz w:val="24"/>
        </w:rPr>
      </w:pPr>
      <w:r w:rsidRPr="00833AF3">
        <w:rPr>
          <w:sz w:val="24"/>
        </w:rPr>
        <w:t>рабочие</w:t>
      </w:r>
      <w:r w:rsidRPr="00833AF3">
        <w:rPr>
          <w:spacing w:val="-2"/>
          <w:sz w:val="24"/>
        </w:rPr>
        <w:t xml:space="preserve"> </w:t>
      </w:r>
      <w:r w:rsidRPr="00833AF3">
        <w:rPr>
          <w:sz w:val="24"/>
        </w:rPr>
        <w:t>программы</w:t>
      </w:r>
      <w:r w:rsidRPr="00833AF3">
        <w:rPr>
          <w:spacing w:val="-2"/>
          <w:sz w:val="24"/>
        </w:rPr>
        <w:t xml:space="preserve"> </w:t>
      </w:r>
      <w:r w:rsidRPr="00833AF3">
        <w:rPr>
          <w:sz w:val="24"/>
        </w:rPr>
        <w:t>курсов</w:t>
      </w:r>
      <w:r w:rsidRPr="00833AF3">
        <w:rPr>
          <w:spacing w:val="-2"/>
          <w:sz w:val="24"/>
        </w:rPr>
        <w:t xml:space="preserve"> </w:t>
      </w:r>
      <w:r w:rsidRPr="00833AF3">
        <w:rPr>
          <w:sz w:val="24"/>
        </w:rPr>
        <w:t>внеурочной</w:t>
      </w:r>
      <w:r w:rsidRPr="00833AF3">
        <w:rPr>
          <w:spacing w:val="-2"/>
          <w:sz w:val="24"/>
        </w:rPr>
        <w:t xml:space="preserve"> </w:t>
      </w:r>
      <w:r w:rsidRPr="00833AF3">
        <w:rPr>
          <w:sz w:val="24"/>
        </w:rPr>
        <w:t>деятельности;</w:t>
      </w:r>
    </w:p>
    <w:p w14:paraId="5AC08155" w14:textId="77777777" w:rsidR="00833AF3" w:rsidRPr="00833AF3" w:rsidRDefault="00833AF3" w:rsidP="00833AF3">
      <w:pPr>
        <w:numPr>
          <w:ilvl w:val="0"/>
          <w:numId w:val="5"/>
        </w:numPr>
        <w:tabs>
          <w:tab w:val="left" w:pos="1297"/>
          <w:tab w:val="left" w:pos="1298"/>
        </w:tabs>
        <w:spacing w:line="292" w:lineRule="exact"/>
        <w:ind w:hanging="361"/>
        <w:rPr>
          <w:sz w:val="24"/>
        </w:rPr>
      </w:pPr>
      <w:r w:rsidRPr="00833AF3">
        <w:rPr>
          <w:sz w:val="24"/>
        </w:rPr>
        <w:t>расписание</w:t>
      </w:r>
      <w:r w:rsidRPr="00833AF3">
        <w:rPr>
          <w:spacing w:val="-6"/>
          <w:sz w:val="24"/>
        </w:rPr>
        <w:t xml:space="preserve"> </w:t>
      </w:r>
      <w:r w:rsidRPr="00833AF3">
        <w:rPr>
          <w:sz w:val="24"/>
        </w:rPr>
        <w:t>занятий</w:t>
      </w:r>
      <w:r w:rsidRPr="00833AF3">
        <w:rPr>
          <w:spacing w:val="-4"/>
          <w:sz w:val="24"/>
        </w:rPr>
        <w:t xml:space="preserve"> </w:t>
      </w:r>
      <w:r w:rsidRPr="00833AF3">
        <w:rPr>
          <w:sz w:val="24"/>
        </w:rPr>
        <w:t>внеурочной</w:t>
      </w:r>
      <w:r w:rsidRPr="00833AF3">
        <w:rPr>
          <w:spacing w:val="-5"/>
          <w:sz w:val="24"/>
        </w:rPr>
        <w:t xml:space="preserve"> </w:t>
      </w:r>
      <w:r w:rsidRPr="00833AF3">
        <w:rPr>
          <w:sz w:val="24"/>
        </w:rPr>
        <w:t>деятельности.</w:t>
      </w:r>
    </w:p>
    <w:p w14:paraId="47995768" w14:textId="4CA689EA" w:rsidR="00F9799C" w:rsidRDefault="00F9799C" w:rsidP="00E629A2">
      <w:pPr>
        <w:pStyle w:val="a3"/>
        <w:tabs>
          <w:tab w:val="left" w:pos="2481"/>
          <w:tab w:val="left" w:pos="3509"/>
          <w:tab w:val="left" w:pos="3986"/>
          <w:tab w:val="left" w:pos="5660"/>
          <w:tab w:val="left" w:pos="7092"/>
          <w:tab w:val="left" w:pos="8689"/>
        </w:tabs>
        <w:ind w:left="222" w:right="234" w:firstLine="707"/>
      </w:pPr>
      <w:r w:rsidRPr="00F9799C">
        <w:t>Организация занятий</w:t>
      </w:r>
      <w:r w:rsidR="000F3744">
        <w:t xml:space="preserve"> </w:t>
      </w:r>
      <w:r w:rsidRPr="00F9799C">
        <w:t>по направлениям внеурочной деятельности является неотъемлемой частью образовательной деятельности в ГКОУ РД «ООШ Ботлихского района».</w:t>
      </w:r>
      <w:r>
        <w:t xml:space="preserve"> </w:t>
      </w:r>
      <w:r w:rsidR="00833AF3" w:rsidRPr="00833AF3">
        <w:t>Образовательная организация в плане внеурочной деятельности определяет состав и</w:t>
      </w:r>
      <w:r w:rsidR="00833AF3" w:rsidRPr="00833AF3">
        <w:rPr>
          <w:spacing w:val="1"/>
        </w:rPr>
        <w:t xml:space="preserve"> </w:t>
      </w:r>
      <w:r w:rsidR="00833AF3" w:rsidRPr="00833AF3">
        <w:t>структуру</w:t>
      </w:r>
      <w:r w:rsidR="00833AF3" w:rsidRPr="00833AF3">
        <w:rPr>
          <w:spacing w:val="-8"/>
        </w:rPr>
        <w:t xml:space="preserve"> </w:t>
      </w:r>
      <w:r w:rsidR="00833AF3" w:rsidRPr="00833AF3">
        <w:t>направлений</w:t>
      </w:r>
      <w:r w:rsidR="00833AF3" w:rsidRPr="00833AF3">
        <w:rPr>
          <w:spacing w:val="-5"/>
        </w:rPr>
        <w:t xml:space="preserve"> </w:t>
      </w:r>
      <w:r w:rsidR="00833AF3" w:rsidRPr="00833AF3">
        <w:t>внеурочной</w:t>
      </w:r>
      <w:r w:rsidR="00833AF3" w:rsidRPr="00833AF3">
        <w:rPr>
          <w:spacing w:val="-3"/>
        </w:rPr>
        <w:t xml:space="preserve"> </w:t>
      </w:r>
      <w:r w:rsidR="00833AF3" w:rsidRPr="00833AF3">
        <w:t>деятельности,</w:t>
      </w:r>
      <w:r w:rsidR="00833AF3" w:rsidRPr="00833AF3">
        <w:rPr>
          <w:spacing w:val="-3"/>
        </w:rPr>
        <w:t xml:space="preserve"> </w:t>
      </w:r>
      <w:r w:rsidR="00833AF3" w:rsidRPr="00833AF3">
        <w:t>формы</w:t>
      </w:r>
      <w:r w:rsidR="00833AF3" w:rsidRPr="00833AF3">
        <w:rPr>
          <w:spacing w:val="-3"/>
        </w:rPr>
        <w:t xml:space="preserve"> </w:t>
      </w:r>
      <w:r w:rsidR="00833AF3" w:rsidRPr="00833AF3">
        <w:t>ее</w:t>
      </w:r>
      <w:r w:rsidR="00833AF3" w:rsidRPr="00833AF3">
        <w:rPr>
          <w:spacing w:val="-4"/>
        </w:rPr>
        <w:t xml:space="preserve"> </w:t>
      </w:r>
      <w:r w:rsidR="00833AF3" w:rsidRPr="00833AF3">
        <w:t>организации,</w:t>
      </w:r>
      <w:r w:rsidR="00833AF3" w:rsidRPr="00833AF3">
        <w:rPr>
          <w:spacing w:val="-4"/>
        </w:rPr>
        <w:t xml:space="preserve"> </w:t>
      </w:r>
      <w:r w:rsidR="00833AF3" w:rsidRPr="00833AF3">
        <w:t>объем</w:t>
      </w:r>
      <w:r w:rsidR="00833AF3" w:rsidRPr="00833AF3">
        <w:rPr>
          <w:spacing w:val="53"/>
        </w:rPr>
        <w:t xml:space="preserve"> </w:t>
      </w:r>
      <w:r w:rsidR="00833AF3" w:rsidRPr="00833AF3">
        <w:t>внеурочной</w:t>
      </w:r>
      <w:r w:rsidR="00833AF3" w:rsidRPr="00833AF3">
        <w:rPr>
          <w:spacing w:val="-57"/>
        </w:rPr>
        <w:t xml:space="preserve"> </w:t>
      </w:r>
      <w:r w:rsidR="00833AF3" w:rsidRPr="00833AF3">
        <w:t>деятельности с учетом интересов обучающихся и возможностей образовательной</w:t>
      </w:r>
      <w:r w:rsidR="00833AF3" w:rsidRPr="00833AF3">
        <w:rPr>
          <w:spacing w:val="1"/>
        </w:rPr>
        <w:t xml:space="preserve"> </w:t>
      </w:r>
      <w:r w:rsidR="00833AF3" w:rsidRPr="00833AF3">
        <w:t>организации.</w:t>
      </w:r>
      <w:r w:rsidRPr="00F9799C">
        <w:t xml:space="preserve"> </w:t>
      </w:r>
    </w:p>
    <w:p w14:paraId="262E8328" w14:textId="60BB0AEB" w:rsidR="00833AF3" w:rsidRPr="00833AF3" w:rsidRDefault="00833AF3" w:rsidP="00E629A2">
      <w:pPr>
        <w:ind w:left="217" w:right="642" w:firstLine="360"/>
        <w:rPr>
          <w:sz w:val="2"/>
          <w:szCs w:val="2"/>
        </w:rPr>
      </w:pPr>
    </w:p>
    <w:p w14:paraId="616A50DF" w14:textId="77777777" w:rsidR="00833AF3" w:rsidRPr="00833AF3" w:rsidRDefault="00833AF3" w:rsidP="00E629A2">
      <w:pPr>
        <w:ind w:left="217" w:right="1420" w:firstLine="360"/>
        <w:rPr>
          <w:sz w:val="24"/>
          <w:szCs w:val="24"/>
        </w:rPr>
      </w:pPr>
      <w:r w:rsidRPr="00833AF3">
        <w:rPr>
          <w:sz w:val="24"/>
          <w:szCs w:val="24"/>
        </w:rPr>
        <w:t>Объем внеурочной деятельности на одного обучающегося составляет до 10 часов в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неделю. Количество часов в неделю и в год, отводимых на внеурочную деятельность,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устанавливается</w:t>
      </w:r>
      <w:r w:rsidRPr="00833AF3">
        <w:rPr>
          <w:spacing w:val="3"/>
          <w:sz w:val="24"/>
          <w:szCs w:val="24"/>
        </w:rPr>
        <w:t xml:space="preserve"> </w:t>
      </w:r>
      <w:r w:rsidRPr="00833AF3">
        <w:rPr>
          <w:sz w:val="24"/>
          <w:szCs w:val="24"/>
        </w:rPr>
        <w:t>учебным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планом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образовательной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организации.</w:t>
      </w:r>
    </w:p>
    <w:p w14:paraId="46AD75D2" w14:textId="1A870EC8" w:rsidR="00833AF3" w:rsidRPr="00833AF3" w:rsidRDefault="00833AF3" w:rsidP="00833AF3">
      <w:pPr>
        <w:ind w:left="217" w:right="642" w:firstLine="360"/>
        <w:rPr>
          <w:sz w:val="24"/>
          <w:szCs w:val="24"/>
        </w:rPr>
      </w:pPr>
      <w:r w:rsidRPr="00833AF3">
        <w:rPr>
          <w:sz w:val="24"/>
          <w:szCs w:val="24"/>
        </w:rPr>
        <w:t>Цель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внеурочной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деятельности -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разработка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Pr="00833AF3">
        <w:rPr>
          <w:spacing w:val="-6"/>
          <w:sz w:val="24"/>
          <w:szCs w:val="24"/>
        </w:rPr>
        <w:t xml:space="preserve"> </w:t>
      </w:r>
      <w:r w:rsidRPr="00833AF3">
        <w:rPr>
          <w:sz w:val="24"/>
          <w:szCs w:val="24"/>
        </w:rPr>
        <w:t>внедрение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модели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организации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внеурочной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деятельности в условиях реализации федерального государственного образовательного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стандарта и тем самым оптимизация процессов воспитания и социализации школьников;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создание условий для достижения обучающимися необходимого для жизни в обществе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социального опыта и формирования принимаемой обществом системы ценностей; создание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условий для многогранного развития и социализации каждого обучающегося в свободное от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уч</w:t>
      </w:r>
      <w:r w:rsidR="00F9799C">
        <w:rPr>
          <w:sz w:val="24"/>
          <w:szCs w:val="24"/>
        </w:rPr>
        <w:t>е</w:t>
      </w:r>
      <w:r w:rsidRPr="00833AF3">
        <w:rPr>
          <w:sz w:val="24"/>
          <w:szCs w:val="24"/>
        </w:rPr>
        <w:t>бы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время.</w:t>
      </w:r>
    </w:p>
    <w:p w14:paraId="2DC8BA74" w14:textId="77777777" w:rsidR="000F3744" w:rsidRDefault="00833AF3" w:rsidP="000F3744">
      <w:pPr>
        <w:ind w:left="577"/>
        <w:rPr>
          <w:sz w:val="24"/>
          <w:szCs w:val="24"/>
        </w:rPr>
      </w:pPr>
      <w:r w:rsidRPr="00833AF3">
        <w:rPr>
          <w:sz w:val="24"/>
          <w:szCs w:val="24"/>
        </w:rPr>
        <w:t>Задачи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внеурочной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деятельности:</w:t>
      </w:r>
    </w:p>
    <w:p w14:paraId="795FD8A2" w14:textId="77777777" w:rsidR="000F3744" w:rsidRDefault="000F3744" w:rsidP="000F3744">
      <w:pPr>
        <w:ind w:left="577"/>
        <w:rPr>
          <w:sz w:val="24"/>
          <w:szCs w:val="24"/>
        </w:rPr>
      </w:pPr>
      <w:r>
        <w:rPr>
          <w:sz w:val="24"/>
          <w:szCs w:val="24"/>
        </w:rPr>
        <w:t>-</w:t>
      </w:r>
      <w:r w:rsidR="00833AF3" w:rsidRPr="00833AF3">
        <w:rPr>
          <w:sz w:val="24"/>
        </w:rPr>
        <w:t>изучить психолого-педагогические подходы и существующий опыт по организации</w:t>
      </w:r>
      <w:r w:rsidR="00833AF3" w:rsidRPr="00833AF3">
        <w:rPr>
          <w:spacing w:val="-57"/>
          <w:sz w:val="24"/>
        </w:rPr>
        <w:t xml:space="preserve"> </w:t>
      </w:r>
      <w:r w:rsidR="00833AF3" w:rsidRPr="00833AF3">
        <w:rPr>
          <w:sz w:val="24"/>
        </w:rPr>
        <w:t>внеурочной деятельности в условиях реализации федерального государственного</w:t>
      </w:r>
      <w:r w:rsidR="00833AF3" w:rsidRPr="00833AF3">
        <w:rPr>
          <w:spacing w:val="1"/>
          <w:sz w:val="24"/>
        </w:rPr>
        <w:t xml:space="preserve"> </w:t>
      </w:r>
      <w:r w:rsidR="00833AF3" w:rsidRPr="00833AF3">
        <w:rPr>
          <w:sz w:val="24"/>
        </w:rPr>
        <w:t>образовательного стандарта, определить стратегию их усовершенствования и</w:t>
      </w:r>
      <w:r w:rsidR="00833AF3" w:rsidRPr="00833AF3">
        <w:rPr>
          <w:spacing w:val="1"/>
          <w:sz w:val="24"/>
        </w:rPr>
        <w:t xml:space="preserve"> </w:t>
      </w:r>
      <w:r w:rsidR="00833AF3" w:rsidRPr="00833AF3">
        <w:rPr>
          <w:sz w:val="24"/>
        </w:rPr>
        <w:t>апробации</w:t>
      </w:r>
      <w:r w:rsidR="00833AF3" w:rsidRPr="00833AF3">
        <w:rPr>
          <w:spacing w:val="-1"/>
          <w:sz w:val="24"/>
        </w:rPr>
        <w:t xml:space="preserve"> </w:t>
      </w:r>
      <w:r w:rsidR="00833AF3" w:rsidRPr="00833AF3">
        <w:rPr>
          <w:sz w:val="24"/>
        </w:rPr>
        <w:t>в</w:t>
      </w:r>
      <w:r w:rsidR="00833AF3" w:rsidRPr="00833AF3">
        <w:rPr>
          <w:spacing w:val="1"/>
          <w:sz w:val="24"/>
        </w:rPr>
        <w:t xml:space="preserve"> </w:t>
      </w:r>
      <w:r w:rsidR="00833AF3" w:rsidRPr="00833AF3">
        <w:rPr>
          <w:sz w:val="24"/>
        </w:rPr>
        <w:t>условиях</w:t>
      </w:r>
      <w:r w:rsidR="00833AF3" w:rsidRPr="00833AF3">
        <w:rPr>
          <w:spacing w:val="2"/>
          <w:sz w:val="24"/>
        </w:rPr>
        <w:t xml:space="preserve"> </w:t>
      </w:r>
      <w:r w:rsidR="00833AF3" w:rsidRPr="00833AF3">
        <w:rPr>
          <w:sz w:val="24"/>
        </w:rPr>
        <w:t>школы;</w:t>
      </w:r>
    </w:p>
    <w:p w14:paraId="1D68712F" w14:textId="77777777" w:rsidR="000F3744" w:rsidRDefault="000F3744" w:rsidP="000F3744">
      <w:pPr>
        <w:ind w:left="577"/>
        <w:rPr>
          <w:sz w:val="24"/>
          <w:szCs w:val="24"/>
        </w:rPr>
      </w:pPr>
      <w:r>
        <w:rPr>
          <w:sz w:val="24"/>
          <w:szCs w:val="24"/>
        </w:rPr>
        <w:t>-</w:t>
      </w:r>
      <w:r w:rsidR="00833AF3" w:rsidRPr="00833AF3">
        <w:rPr>
          <w:sz w:val="24"/>
        </w:rPr>
        <w:t>выявить эффективные формы и способы создания развивающей среды для</w:t>
      </w:r>
      <w:r w:rsidR="00833AF3" w:rsidRPr="00833AF3">
        <w:rPr>
          <w:spacing w:val="-57"/>
          <w:sz w:val="24"/>
        </w:rPr>
        <w:t xml:space="preserve"> </w:t>
      </w:r>
      <w:r w:rsidR="00833AF3" w:rsidRPr="00833AF3">
        <w:rPr>
          <w:sz w:val="24"/>
        </w:rPr>
        <w:t>школьников</w:t>
      </w:r>
      <w:r w:rsidR="00833AF3" w:rsidRPr="00833AF3">
        <w:rPr>
          <w:spacing w:val="-1"/>
          <w:sz w:val="24"/>
        </w:rPr>
        <w:t xml:space="preserve"> </w:t>
      </w:r>
      <w:r w:rsidR="00833AF3" w:rsidRPr="00833AF3">
        <w:rPr>
          <w:sz w:val="24"/>
        </w:rPr>
        <w:t>в</w:t>
      </w:r>
      <w:r w:rsidR="00833AF3" w:rsidRPr="00833AF3">
        <w:rPr>
          <w:spacing w:val="1"/>
          <w:sz w:val="24"/>
        </w:rPr>
        <w:t xml:space="preserve"> </w:t>
      </w:r>
      <w:r w:rsidR="00833AF3" w:rsidRPr="00833AF3">
        <w:rPr>
          <w:sz w:val="24"/>
        </w:rPr>
        <w:t>условиях социума;</w:t>
      </w:r>
    </w:p>
    <w:p w14:paraId="3D5B7F62" w14:textId="77777777" w:rsidR="000F3744" w:rsidRDefault="000F3744" w:rsidP="000F3744">
      <w:pPr>
        <w:ind w:left="577"/>
        <w:rPr>
          <w:sz w:val="24"/>
          <w:szCs w:val="24"/>
        </w:rPr>
      </w:pPr>
      <w:r>
        <w:rPr>
          <w:sz w:val="24"/>
          <w:szCs w:val="24"/>
        </w:rPr>
        <w:t>-</w:t>
      </w:r>
      <w:r w:rsidR="00833AF3" w:rsidRPr="00833AF3">
        <w:rPr>
          <w:sz w:val="24"/>
        </w:rPr>
        <w:t>организовать общественно-полезную и досуговую деятельность обучающихся</w:t>
      </w:r>
      <w:r w:rsidR="00833AF3" w:rsidRPr="00833AF3">
        <w:rPr>
          <w:spacing w:val="1"/>
          <w:sz w:val="24"/>
        </w:rPr>
        <w:t xml:space="preserve"> </w:t>
      </w:r>
      <w:r w:rsidR="00833AF3" w:rsidRPr="00833AF3">
        <w:rPr>
          <w:sz w:val="24"/>
        </w:rPr>
        <w:t>совместно</w:t>
      </w:r>
      <w:r w:rsidR="00833AF3" w:rsidRPr="00833AF3">
        <w:rPr>
          <w:spacing w:val="-5"/>
          <w:sz w:val="24"/>
        </w:rPr>
        <w:t xml:space="preserve"> </w:t>
      </w:r>
      <w:r w:rsidR="00833AF3" w:rsidRPr="00833AF3">
        <w:rPr>
          <w:sz w:val="24"/>
        </w:rPr>
        <w:t>с</w:t>
      </w:r>
      <w:r w:rsidR="00833AF3" w:rsidRPr="00833AF3">
        <w:rPr>
          <w:spacing w:val="-4"/>
          <w:sz w:val="24"/>
        </w:rPr>
        <w:t xml:space="preserve"> </w:t>
      </w:r>
      <w:r w:rsidR="00833AF3" w:rsidRPr="00833AF3">
        <w:rPr>
          <w:sz w:val="24"/>
        </w:rPr>
        <w:t>общественными</w:t>
      </w:r>
      <w:r w:rsidR="00833AF3" w:rsidRPr="00833AF3">
        <w:rPr>
          <w:spacing w:val="-5"/>
          <w:sz w:val="24"/>
        </w:rPr>
        <w:t xml:space="preserve"> </w:t>
      </w:r>
      <w:r w:rsidR="00833AF3" w:rsidRPr="00833AF3">
        <w:rPr>
          <w:sz w:val="24"/>
        </w:rPr>
        <w:t>организациями,</w:t>
      </w:r>
      <w:r w:rsidR="00833AF3" w:rsidRPr="00833AF3">
        <w:rPr>
          <w:spacing w:val="-4"/>
          <w:sz w:val="24"/>
        </w:rPr>
        <w:t xml:space="preserve"> </w:t>
      </w:r>
      <w:r w:rsidR="00833AF3" w:rsidRPr="00833AF3">
        <w:rPr>
          <w:sz w:val="24"/>
        </w:rPr>
        <w:t>библиотеками,</w:t>
      </w:r>
      <w:r w:rsidR="00833AF3" w:rsidRPr="00833AF3">
        <w:rPr>
          <w:spacing w:val="-6"/>
          <w:sz w:val="24"/>
        </w:rPr>
        <w:t xml:space="preserve"> </w:t>
      </w:r>
      <w:r w:rsidR="00833AF3" w:rsidRPr="00833AF3">
        <w:rPr>
          <w:sz w:val="24"/>
        </w:rPr>
        <w:t>иными</w:t>
      </w:r>
      <w:r w:rsidR="00833AF3" w:rsidRPr="00833AF3">
        <w:rPr>
          <w:spacing w:val="-4"/>
          <w:sz w:val="24"/>
        </w:rPr>
        <w:t xml:space="preserve"> </w:t>
      </w:r>
      <w:r w:rsidR="00833AF3" w:rsidRPr="00833AF3">
        <w:rPr>
          <w:sz w:val="24"/>
        </w:rPr>
        <w:t>досуговыми</w:t>
      </w:r>
      <w:r w:rsidR="00833AF3" w:rsidRPr="00833AF3">
        <w:rPr>
          <w:spacing w:val="-57"/>
          <w:sz w:val="24"/>
        </w:rPr>
        <w:t xml:space="preserve"> </w:t>
      </w:r>
      <w:r w:rsidR="00833AF3" w:rsidRPr="00833AF3">
        <w:rPr>
          <w:sz w:val="24"/>
        </w:rPr>
        <w:t>учреждениями;</w:t>
      </w:r>
    </w:p>
    <w:p w14:paraId="5B802434" w14:textId="77777777" w:rsidR="000F3744" w:rsidRDefault="000F3744" w:rsidP="000F3744">
      <w:pPr>
        <w:ind w:left="577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833AF3" w:rsidRPr="00833AF3">
        <w:rPr>
          <w:sz w:val="24"/>
        </w:rPr>
        <w:t>формировать</w:t>
      </w:r>
      <w:r w:rsidR="00833AF3" w:rsidRPr="00833AF3"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навыки</w:t>
      </w:r>
      <w:r w:rsidR="00833AF3" w:rsidRPr="00833AF3">
        <w:rPr>
          <w:spacing w:val="-5"/>
          <w:sz w:val="24"/>
        </w:rPr>
        <w:t xml:space="preserve"> </w:t>
      </w:r>
      <w:r w:rsidR="00833AF3" w:rsidRPr="00833AF3">
        <w:rPr>
          <w:sz w:val="24"/>
        </w:rPr>
        <w:t>позитивного</w:t>
      </w:r>
      <w:r w:rsidR="00833AF3" w:rsidRPr="00833AF3"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общения;</w:t>
      </w:r>
    </w:p>
    <w:p w14:paraId="05DE92E8" w14:textId="77777777" w:rsidR="000F3744" w:rsidRDefault="000F3744" w:rsidP="000F3744">
      <w:pPr>
        <w:ind w:left="577"/>
        <w:rPr>
          <w:sz w:val="24"/>
          <w:szCs w:val="24"/>
        </w:rPr>
      </w:pPr>
      <w:r>
        <w:rPr>
          <w:sz w:val="24"/>
          <w:szCs w:val="24"/>
        </w:rPr>
        <w:t>-</w:t>
      </w:r>
      <w:r w:rsidR="00833AF3" w:rsidRPr="00833AF3">
        <w:rPr>
          <w:sz w:val="24"/>
        </w:rPr>
        <w:t>развивать навыки организации и осуществления сотрудничества с педагогами,</w:t>
      </w:r>
      <w:r>
        <w:rPr>
          <w:spacing w:val="-57"/>
          <w:sz w:val="24"/>
        </w:rPr>
        <w:t xml:space="preserve"> </w:t>
      </w:r>
      <w:r w:rsidR="00833AF3" w:rsidRPr="00833AF3">
        <w:rPr>
          <w:sz w:val="24"/>
        </w:rPr>
        <w:t>сверстниками,</w:t>
      </w:r>
      <w:r w:rsidR="00833AF3" w:rsidRPr="00833AF3">
        <w:rPr>
          <w:spacing w:val="-2"/>
          <w:sz w:val="24"/>
        </w:rPr>
        <w:t xml:space="preserve"> </w:t>
      </w:r>
      <w:r w:rsidR="00833AF3" w:rsidRPr="00833AF3">
        <w:rPr>
          <w:sz w:val="24"/>
        </w:rPr>
        <w:t>родителями,</w:t>
      </w:r>
      <w:r w:rsidR="00833AF3" w:rsidRPr="00833AF3">
        <w:rPr>
          <w:spacing w:val="-2"/>
          <w:sz w:val="24"/>
        </w:rPr>
        <w:t xml:space="preserve"> </w:t>
      </w:r>
      <w:r w:rsidR="00833AF3" w:rsidRPr="00833AF3">
        <w:rPr>
          <w:sz w:val="24"/>
        </w:rPr>
        <w:t>старшими</w:t>
      </w:r>
      <w:r w:rsidR="00833AF3" w:rsidRPr="00833AF3">
        <w:rPr>
          <w:spacing w:val="-2"/>
          <w:sz w:val="24"/>
        </w:rPr>
        <w:t xml:space="preserve"> </w:t>
      </w:r>
      <w:r w:rsidR="00833AF3" w:rsidRPr="00833AF3">
        <w:rPr>
          <w:sz w:val="24"/>
        </w:rPr>
        <w:t>детьми</w:t>
      </w:r>
      <w:r w:rsidR="00833AF3" w:rsidRPr="00833AF3"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в</w:t>
      </w:r>
      <w:r w:rsidR="00833AF3" w:rsidRPr="00833AF3"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решении</w:t>
      </w:r>
      <w:r w:rsidR="00833AF3" w:rsidRPr="00833AF3">
        <w:rPr>
          <w:spacing w:val="-2"/>
          <w:sz w:val="24"/>
        </w:rPr>
        <w:t xml:space="preserve"> </w:t>
      </w:r>
      <w:r w:rsidR="00833AF3" w:rsidRPr="00833AF3">
        <w:rPr>
          <w:sz w:val="24"/>
        </w:rPr>
        <w:t>общих</w:t>
      </w:r>
      <w:r w:rsidR="00833AF3" w:rsidRPr="00833AF3">
        <w:rPr>
          <w:spacing w:val="1"/>
          <w:sz w:val="24"/>
        </w:rPr>
        <w:t xml:space="preserve"> </w:t>
      </w:r>
      <w:r w:rsidR="00833AF3" w:rsidRPr="00833AF3">
        <w:rPr>
          <w:sz w:val="24"/>
        </w:rPr>
        <w:t>проблем;</w:t>
      </w:r>
    </w:p>
    <w:p w14:paraId="17CE6EC3" w14:textId="636CEADA" w:rsidR="000F3744" w:rsidRDefault="000F3744" w:rsidP="000F3744">
      <w:pPr>
        <w:ind w:left="577"/>
        <w:rPr>
          <w:sz w:val="24"/>
          <w:szCs w:val="24"/>
        </w:rPr>
      </w:pPr>
      <w:r>
        <w:rPr>
          <w:sz w:val="24"/>
          <w:szCs w:val="24"/>
        </w:rPr>
        <w:t>-</w:t>
      </w:r>
      <w:r w:rsidR="00833AF3" w:rsidRPr="00833AF3">
        <w:rPr>
          <w:sz w:val="24"/>
        </w:rPr>
        <w:t xml:space="preserve">воспитывать трудолюбие, способности к преодолению </w:t>
      </w:r>
      <w:proofErr w:type="gramStart"/>
      <w:r w:rsidR="00833AF3" w:rsidRPr="00833AF3">
        <w:rPr>
          <w:sz w:val="24"/>
        </w:rPr>
        <w:t>трудностей,</w:t>
      </w:r>
      <w:r>
        <w:rPr>
          <w:sz w:val="24"/>
        </w:rPr>
        <w:t xml:space="preserve"> </w:t>
      </w:r>
      <w:r w:rsidR="00833AF3" w:rsidRPr="00833AF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gramEnd"/>
      <w:r>
        <w:rPr>
          <w:spacing w:val="-57"/>
          <w:sz w:val="24"/>
        </w:rPr>
        <w:t xml:space="preserve">  </w:t>
      </w:r>
      <w:r w:rsidR="00833AF3" w:rsidRPr="00833AF3">
        <w:rPr>
          <w:sz w:val="24"/>
        </w:rPr>
        <w:t>целеустремленность</w:t>
      </w:r>
      <w:r w:rsidR="00833AF3" w:rsidRPr="00833AF3"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и</w:t>
      </w:r>
      <w:r w:rsidR="00833AF3" w:rsidRPr="00833AF3">
        <w:rPr>
          <w:spacing w:val="-2"/>
          <w:sz w:val="24"/>
        </w:rPr>
        <w:t xml:space="preserve"> </w:t>
      </w:r>
      <w:r w:rsidR="00833AF3" w:rsidRPr="00833AF3">
        <w:rPr>
          <w:sz w:val="24"/>
        </w:rPr>
        <w:t>настойчивость</w:t>
      </w:r>
      <w:r w:rsidR="00833AF3" w:rsidRPr="00833AF3"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достижении</w:t>
      </w:r>
      <w:r w:rsidR="00833AF3" w:rsidRPr="00833AF3"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результата;</w:t>
      </w:r>
    </w:p>
    <w:p w14:paraId="57ACC2AA" w14:textId="657BEDB4" w:rsidR="00833AF3" w:rsidRPr="00833AF3" w:rsidRDefault="000F3744" w:rsidP="000F3744">
      <w:pPr>
        <w:ind w:left="577"/>
        <w:rPr>
          <w:sz w:val="24"/>
          <w:szCs w:val="24"/>
        </w:rPr>
      </w:pPr>
      <w:r>
        <w:rPr>
          <w:sz w:val="24"/>
          <w:szCs w:val="24"/>
        </w:rPr>
        <w:t>-</w:t>
      </w:r>
      <w:r w:rsidR="00833AF3" w:rsidRPr="00833AF3">
        <w:rPr>
          <w:sz w:val="24"/>
        </w:rPr>
        <w:t>развивать</w:t>
      </w:r>
      <w:r w:rsidR="00833AF3" w:rsidRPr="00833AF3">
        <w:rPr>
          <w:spacing w:val="-4"/>
          <w:sz w:val="24"/>
        </w:rPr>
        <w:t xml:space="preserve"> </w:t>
      </w:r>
      <w:r w:rsidR="00833AF3" w:rsidRPr="00833AF3">
        <w:rPr>
          <w:sz w:val="24"/>
        </w:rPr>
        <w:t>позитивное</w:t>
      </w:r>
      <w:r w:rsidR="00833AF3" w:rsidRPr="00833AF3">
        <w:rPr>
          <w:spacing w:val="-4"/>
          <w:sz w:val="24"/>
        </w:rPr>
        <w:t xml:space="preserve"> </w:t>
      </w:r>
      <w:r w:rsidR="00833AF3" w:rsidRPr="00833AF3">
        <w:rPr>
          <w:sz w:val="24"/>
        </w:rPr>
        <w:t>отношение</w:t>
      </w:r>
      <w:r w:rsidR="00833AF3" w:rsidRPr="00833AF3">
        <w:rPr>
          <w:spacing w:val="-5"/>
          <w:sz w:val="24"/>
        </w:rPr>
        <w:t xml:space="preserve"> </w:t>
      </w:r>
      <w:r w:rsidR="00833AF3" w:rsidRPr="00833AF3">
        <w:rPr>
          <w:sz w:val="24"/>
        </w:rPr>
        <w:t>к</w:t>
      </w:r>
      <w:r w:rsidR="00833AF3" w:rsidRPr="00833AF3">
        <w:rPr>
          <w:spacing w:val="-3"/>
          <w:sz w:val="24"/>
        </w:rPr>
        <w:t xml:space="preserve"> </w:t>
      </w:r>
      <w:r w:rsidR="00833AF3" w:rsidRPr="00833AF3">
        <w:rPr>
          <w:sz w:val="24"/>
        </w:rPr>
        <w:t>базовым</w:t>
      </w:r>
      <w:r w:rsidR="00833AF3" w:rsidRPr="00833AF3">
        <w:rPr>
          <w:spacing w:val="-5"/>
          <w:sz w:val="24"/>
        </w:rPr>
        <w:t xml:space="preserve"> </w:t>
      </w:r>
      <w:r w:rsidR="00833AF3" w:rsidRPr="00833AF3">
        <w:rPr>
          <w:sz w:val="24"/>
        </w:rPr>
        <w:t>общественным</w:t>
      </w:r>
      <w:r w:rsidR="00833AF3" w:rsidRPr="00833AF3">
        <w:rPr>
          <w:spacing w:val="-5"/>
          <w:sz w:val="24"/>
        </w:rPr>
        <w:t xml:space="preserve"> </w:t>
      </w:r>
      <w:r w:rsidR="00833AF3" w:rsidRPr="00833AF3">
        <w:rPr>
          <w:sz w:val="24"/>
        </w:rPr>
        <w:t>ценностям.</w:t>
      </w:r>
    </w:p>
    <w:p w14:paraId="19B4CBF3" w14:textId="77777777" w:rsidR="00833AF3" w:rsidRPr="00833AF3" w:rsidRDefault="00833AF3" w:rsidP="00833AF3">
      <w:pPr>
        <w:rPr>
          <w:sz w:val="12"/>
          <w:szCs w:val="12"/>
        </w:rPr>
      </w:pPr>
    </w:p>
    <w:p w14:paraId="4800FB19" w14:textId="77777777" w:rsidR="00833AF3" w:rsidRPr="00833AF3" w:rsidRDefault="00833AF3" w:rsidP="00833AF3">
      <w:pPr>
        <w:ind w:left="217" w:right="1066" w:firstLine="360"/>
        <w:jc w:val="both"/>
        <w:rPr>
          <w:sz w:val="24"/>
          <w:szCs w:val="24"/>
        </w:rPr>
      </w:pPr>
      <w:r w:rsidRPr="00833AF3">
        <w:rPr>
          <w:sz w:val="24"/>
          <w:szCs w:val="24"/>
        </w:rPr>
        <w:t>Внеурочная деятельность организуется в соответствии со следующими нормативными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документами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и методическими рекомендациями:</w:t>
      </w:r>
    </w:p>
    <w:p w14:paraId="68ADD568" w14:textId="77777777" w:rsidR="00833AF3" w:rsidRPr="00833AF3" w:rsidRDefault="00833AF3" w:rsidP="00833AF3">
      <w:pPr>
        <w:ind w:left="217" w:right="1049" w:firstLine="360"/>
        <w:jc w:val="both"/>
        <w:rPr>
          <w:sz w:val="24"/>
          <w:szCs w:val="24"/>
        </w:rPr>
      </w:pPr>
      <w:r w:rsidRPr="00833AF3">
        <w:rPr>
          <w:sz w:val="24"/>
          <w:szCs w:val="24"/>
        </w:rPr>
        <w:t>Федеральным законом от 29 декабря 2012 г. № 273-ФЗ «Об образовании в Российской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Федерации»</w:t>
      </w:r>
      <w:r w:rsidRPr="00833AF3">
        <w:rPr>
          <w:spacing w:val="-8"/>
          <w:sz w:val="24"/>
          <w:szCs w:val="24"/>
        </w:rPr>
        <w:t xml:space="preserve"> </w:t>
      </w:r>
      <w:r w:rsidRPr="00833AF3">
        <w:rPr>
          <w:sz w:val="24"/>
          <w:szCs w:val="24"/>
        </w:rPr>
        <w:t>(ст. 28).</w:t>
      </w:r>
    </w:p>
    <w:p w14:paraId="4EEEE7C8" w14:textId="20754961" w:rsidR="00833AF3" w:rsidRPr="00833AF3" w:rsidRDefault="00833AF3" w:rsidP="00FC3F93">
      <w:pPr>
        <w:ind w:left="217" w:right="572" w:firstLine="540"/>
        <w:jc w:val="both"/>
        <w:rPr>
          <w:sz w:val="24"/>
          <w:szCs w:val="24"/>
        </w:rPr>
      </w:pPr>
      <w:r w:rsidRPr="00833AF3">
        <w:rPr>
          <w:sz w:val="24"/>
          <w:szCs w:val="24"/>
        </w:rPr>
        <w:t>Федеральной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образовательной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программой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начального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общего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образования,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утвержденной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приказом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Министерства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просвещения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Российской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Федерации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от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16</w:t>
      </w:r>
      <w:r w:rsidRPr="00833AF3">
        <w:rPr>
          <w:spacing w:val="60"/>
          <w:sz w:val="24"/>
          <w:szCs w:val="24"/>
        </w:rPr>
        <w:t xml:space="preserve"> </w:t>
      </w:r>
      <w:r w:rsidRPr="00833AF3">
        <w:rPr>
          <w:sz w:val="24"/>
          <w:szCs w:val="24"/>
        </w:rPr>
        <w:t>ноября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2022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года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№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992;Федеральной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образовательной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программой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основного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общего</w:t>
      </w:r>
      <w:r w:rsidRPr="00833AF3">
        <w:rPr>
          <w:spacing w:val="6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образования,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утвержденной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приказом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Министерства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просвещения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Российской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Федерации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от</w:t>
      </w:r>
      <w:r w:rsidRPr="00833AF3">
        <w:rPr>
          <w:spacing w:val="60"/>
          <w:sz w:val="24"/>
          <w:szCs w:val="24"/>
        </w:rPr>
        <w:t xml:space="preserve"> </w:t>
      </w:r>
      <w:r w:rsidRPr="00833AF3">
        <w:rPr>
          <w:sz w:val="24"/>
          <w:szCs w:val="24"/>
        </w:rPr>
        <w:t>16</w:t>
      </w:r>
      <w:r w:rsidRPr="00833AF3">
        <w:rPr>
          <w:spacing w:val="60"/>
          <w:sz w:val="24"/>
          <w:szCs w:val="24"/>
        </w:rPr>
        <w:t xml:space="preserve"> </w:t>
      </w:r>
      <w:r w:rsidRPr="00833AF3">
        <w:rPr>
          <w:sz w:val="24"/>
          <w:szCs w:val="24"/>
        </w:rPr>
        <w:t>ноября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2022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года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№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993;</w:t>
      </w:r>
    </w:p>
    <w:p w14:paraId="3E3EC8A9" w14:textId="77777777" w:rsidR="00833AF3" w:rsidRPr="00833AF3" w:rsidRDefault="00833AF3" w:rsidP="00833AF3">
      <w:pPr>
        <w:spacing w:before="1"/>
        <w:ind w:left="217" w:right="564" w:firstLine="540"/>
        <w:jc w:val="both"/>
        <w:rPr>
          <w:sz w:val="24"/>
          <w:szCs w:val="24"/>
        </w:rPr>
      </w:pPr>
      <w:r w:rsidRPr="00833AF3">
        <w:rPr>
          <w:sz w:val="24"/>
          <w:szCs w:val="24"/>
        </w:rPr>
        <w:t>Федеральной образовательной программой среднего общего образования, утвержденной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приказом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Министерства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просвещения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Российской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Федерации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от</w:t>
      </w:r>
      <w:r w:rsidRPr="00833AF3">
        <w:rPr>
          <w:spacing w:val="3"/>
          <w:sz w:val="24"/>
          <w:szCs w:val="24"/>
        </w:rPr>
        <w:t xml:space="preserve"> </w:t>
      </w:r>
      <w:r w:rsidRPr="00833AF3">
        <w:rPr>
          <w:sz w:val="24"/>
          <w:szCs w:val="24"/>
        </w:rPr>
        <w:t>23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ноября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2022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года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№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1014;</w:t>
      </w:r>
    </w:p>
    <w:p w14:paraId="12BABA4D" w14:textId="1A9ED69A" w:rsidR="00833AF3" w:rsidRPr="00833AF3" w:rsidRDefault="00833AF3" w:rsidP="000F3744">
      <w:pPr>
        <w:ind w:left="217" w:right="642" w:firstLine="360"/>
        <w:rPr>
          <w:sz w:val="24"/>
          <w:szCs w:val="24"/>
        </w:rPr>
      </w:pPr>
      <w:r w:rsidRPr="00833AF3">
        <w:rPr>
          <w:sz w:val="24"/>
          <w:szCs w:val="24"/>
        </w:rPr>
        <w:t>Постановлением</w:t>
      </w:r>
      <w:r w:rsidRPr="00833AF3">
        <w:rPr>
          <w:spacing w:val="-6"/>
          <w:sz w:val="24"/>
          <w:szCs w:val="24"/>
        </w:rPr>
        <w:t xml:space="preserve"> </w:t>
      </w:r>
      <w:r w:rsidRPr="00833AF3">
        <w:rPr>
          <w:sz w:val="24"/>
          <w:szCs w:val="24"/>
        </w:rPr>
        <w:t>Главного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государственного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санитарного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врача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Российской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Федерации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от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28 сентября 2020 г. № 28 «Об утверждении санитарных правил СП 2.4.3648-20 «Санитарно-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эпидемиологические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требования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к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организациям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воспитания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обучения,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отдыха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="000F3744">
        <w:rPr>
          <w:sz w:val="24"/>
          <w:szCs w:val="24"/>
        </w:rPr>
        <w:t xml:space="preserve"> </w:t>
      </w:r>
      <w:r w:rsidRPr="00833AF3">
        <w:rPr>
          <w:sz w:val="24"/>
          <w:szCs w:val="24"/>
        </w:rPr>
        <w:t>оздоровления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детей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молодежи»».</w:t>
      </w:r>
    </w:p>
    <w:p w14:paraId="62C8765C" w14:textId="6515C77E" w:rsidR="00833AF3" w:rsidRPr="00833AF3" w:rsidRDefault="00833AF3" w:rsidP="000F3744">
      <w:pPr>
        <w:ind w:left="217" w:right="642" w:firstLine="360"/>
        <w:rPr>
          <w:sz w:val="24"/>
          <w:szCs w:val="24"/>
        </w:rPr>
      </w:pPr>
      <w:r w:rsidRPr="00833AF3">
        <w:rPr>
          <w:sz w:val="24"/>
          <w:szCs w:val="24"/>
        </w:rPr>
        <w:t>Постановлением</w:t>
      </w:r>
      <w:r w:rsidRPr="00833AF3">
        <w:rPr>
          <w:spacing w:val="-6"/>
          <w:sz w:val="24"/>
          <w:szCs w:val="24"/>
        </w:rPr>
        <w:t xml:space="preserve"> </w:t>
      </w:r>
      <w:r w:rsidRPr="00833AF3">
        <w:rPr>
          <w:sz w:val="24"/>
          <w:szCs w:val="24"/>
        </w:rPr>
        <w:t>Главного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государственного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санитарного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врача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Российской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Федерации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от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28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января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2021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г.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№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2</w:t>
      </w:r>
      <w:r w:rsidRPr="00833AF3">
        <w:rPr>
          <w:spacing w:val="3"/>
          <w:sz w:val="24"/>
          <w:szCs w:val="24"/>
        </w:rPr>
        <w:t xml:space="preserve"> </w:t>
      </w:r>
      <w:r w:rsidRPr="00833AF3">
        <w:rPr>
          <w:sz w:val="24"/>
          <w:szCs w:val="24"/>
        </w:rPr>
        <w:t>«Об утверждении санитарных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правил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норм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СанПиН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1.2.3685-21</w:t>
      </w:r>
      <w:r w:rsidR="000F3744">
        <w:rPr>
          <w:sz w:val="24"/>
          <w:szCs w:val="24"/>
        </w:rPr>
        <w:t xml:space="preserve"> </w:t>
      </w:r>
      <w:r w:rsidRPr="00833AF3">
        <w:rPr>
          <w:sz w:val="24"/>
          <w:szCs w:val="24"/>
        </w:rPr>
        <w:t>«Гигиенические нормативы и требования к обеспечению безопасности и (или)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безвредности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для человека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факторов среды обитания».</w:t>
      </w:r>
    </w:p>
    <w:p w14:paraId="026B5DCB" w14:textId="426E6B81" w:rsidR="00112B84" w:rsidRDefault="00833AF3" w:rsidP="0062769F">
      <w:pPr>
        <w:ind w:left="217" w:right="738" w:firstLine="360"/>
        <w:rPr>
          <w:sz w:val="24"/>
          <w:szCs w:val="24"/>
        </w:rPr>
      </w:pPr>
      <w:r w:rsidRPr="00833AF3">
        <w:rPr>
          <w:sz w:val="24"/>
          <w:szCs w:val="24"/>
        </w:rPr>
        <w:t>Внеурочная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деятельность</w:t>
      </w:r>
      <w:r w:rsidRPr="00833AF3">
        <w:rPr>
          <w:spacing w:val="53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проводится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в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формах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отличных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от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урочных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(экскурсии,</w:t>
      </w:r>
      <w:r w:rsidR="000F3744">
        <w:rPr>
          <w:sz w:val="24"/>
          <w:szCs w:val="24"/>
        </w:rPr>
        <w:t xml:space="preserve"> </w:t>
      </w:r>
      <w:r w:rsidRPr="00833AF3">
        <w:rPr>
          <w:sz w:val="24"/>
          <w:szCs w:val="24"/>
        </w:rPr>
        <w:t>«круглые столы», конференции, олимпиады, соревнования, проектная деятельность,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поисковые и научные исследования,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клубы, волонтерская</w:t>
      </w:r>
      <w:r w:rsidR="0062769F">
        <w:rPr>
          <w:sz w:val="24"/>
          <w:szCs w:val="24"/>
        </w:rPr>
        <w:t xml:space="preserve"> </w:t>
      </w:r>
      <w:r w:rsidRPr="00833AF3">
        <w:rPr>
          <w:sz w:val="24"/>
          <w:szCs w:val="24"/>
        </w:rPr>
        <w:t>деятельность) – в соответствии с</w:t>
      </w:r>
      <w:r w:rsidR="0062769F">
        <w:rPr>
          <w:sz w:val="24"/>
          <w:szCs w:val="24"/>
        </w:rPr>
        <w:t xml:space="preserve"> </w:t>
      </w:r>
      <w:r w:rsidRPr="00833AF3">
        <w:rPr>
          <w:spacing w:val="-57"/>
          <w:sz w:val="24"/>
          <w:szCs w:val="24"/>
        </w:rPr>
        <w:t xml:space="preserve"> </w:t>
      </w:r>
      <w:r w:rsidR="0062769F">
        <w:rPr>
          <w:spacing w:val="-57"/>
          <w:sz w:val="24"/>
          <w:szCs w:val="24"/>
        </w:rPr>
        <w:t xml:space="preserve">    </w:t>
      </w:r>
      <w:r w:rsidRPr="00833AF3">
        <w:rPr>
          <w:sz w:val="24"/>
          <w:szCs w:val="24"/>
        </w:rPr>
        <w:t>выбором</w:t>
      </w:r>
      <w:r w:rsidRPr="00833AF3">
        <w:rPr>
          <w:spacing w:val="3"/>
          <w:sz w:val="24"/>
          <w:szCs w:val="24"/>
        </w:rPr>
        <w:t xml:space="preserve"> </w:t>
      </w:r>
      <w:r w:rsidRPr="00833AF3">
        <w:rPr>
          <w:sz w:val="24"/>
          <w:szCs w:val="24"/>
        </w:rPr>
        <w:t>участников образовательных</w:t>
      </w:r>
      <w:r w:rsidR="00E629A2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отношений.</w:t>
      </w:r>
    </w:p>
    <w:p w14:paraId="0F895EEB" w14:textId="6BF9DA82" w:rsidR="00833AF3" w:rsidRPr="00833AF3" w:rsidRDefault="00833AF3" w:rsidP="00833AF3">
      <w:pPr>
        <w:ind w:left="217" w:firstLine="540"/>
        <w:rPr>
          <w:sz w:val="24"/>
          <w:szCs w:val="24"/>
        </w:rPr>
      </w:pPr>
      <w:r w:rsidRPr="00833AF3">
        <w:rPr>
          <w:sz w:val="24"/>
          <w:szCs w:val="24"/>
        </w:rPr>
        <w:t>Количество</w:t>
      </w:r>
      <w:r w:rsidRPr="00833AF3">
        <w:rPr>
          <w:spacing w:val="15"/>
          <w:sz w:val="24"/>
          <w:szCs w:val="24"/>
        </w:rPr>
        <w:t xml:space="preserve"> </w:t>
      </w:r>
      <w:r w:rsidRPr="00833AF3">
        <w:rPr>
          <w:sz w:val="24"/>
          <w:szCs w:val="24"/>
        </w:rPr>
        <w:t>занятий</w:t>
      </w:r>
      <w:r w:rsidRPr="00833AF3">
        <w:rPr>
          <w:spacing w:val="17"/>
          <w:sz w:val="24"/>
          <w:szCs w:val="24"/>
        </w:rPr>
        <w:t xml:space="preserve"> </w:t>
      </w:r>
      <w:r w:rsidRPr="00833AF3">
        <w:rPr>
          <w:sz w:val="24"/>
          <w:szCs w:val="24"/>
        </w:rPr>
        <w:t>для</w:t>
      </w:r>
      <w:r w:rsidRPr="00833AF3">
        <w:rPr>
          <w:spacing w:val="15"/>
          <w:sz w:val="24"/>
          <w:szCs w:val="24"/>
        </w:rPr>
        <w:t xml:space="preserve"> </w:t>
      </w:r>
      <w:r w:rsidRPr="00833AF3">
        <w:rPr>
          <w:sz w:val="24"/>
          <w:szCs w:val="24"/>
        </w:rPr>
        <w:t>каждого</w:t>
      </w:r>
      <w:r w:rsidRPr="00833AF3">
        <w:rPr>
          <w:spacing w:val="17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обучающего</w:t>
      </w:r>
      <w:r w:rsidRPr="00833AF3">
        <w:rPr>
          <w:spacing w:val="19"/>
          <w:sz w:val="24"/>
          <w:szCs w:val="24"/>
        </w:rPr>
        <w:t xml:space="preserve"> </w:t>
      </w:r>
      <w:r w:rsidRPr="00833AF3">
        <w:rPr>
          <w:sz w:val="24"/>
          <w:szCs w:val="24"/>
        </w:rPr>
        <w:t>определяется</w:t>
      </w:r>
      <w:r w:rsidRPr="00833AF3">
        <w:rPr>
          <w:spacing w:val="18"/>
          <w:sz w:val="24"/>
          <w:szCs w:val="24"/>
        </w:rPr>
        <w:t xml:space="preserve"> </w:t>
      </w:r>
      <w:r w:rsidRPr="00833AF3">
        <w:rPr>
          <w:sz w:val="24"/>
          <w:szCs w:val="24"/>
        </w:rPr>
        <w:t>его</w:t>
      </w:r>
      <w:r w:rsidRPr="00833AF3">
        <w:rPr>
          <w:spacing w:val="16"/>
          <w:sz w:val="24"/>
          <w:szCs w:val="24"/>
        </w:rPr>
        <w:t xml:space="preserve"> </w:t>
      </w:r>
      <w:r w:rsidRPr="00833AF3">
        <w:rPr>
          <w:sz w:val="24"/>
          <w:szCs w:val="24"/>
        </w:rPr>
        <w:t>родителями</w:t>
      </w:r>
      <w:r w:rsidRPr="00833AF3">
        <w:rPr>
          <w:spacing w:val="16"/>
          <w:sz w:val="24"/>
          <w:szCs w:val="24"/>
        </w:rPr>
        <w:t xml:space="preserve"> </w:t>
      </w:r>
      <w:r w:rsidRPr="00833AF3">
        <w:rPr>
          <w:sz w:val="24"/>
          <w:szCs w:val="24"/>
        </w:rPr>
        <w:t>(законными</w:t>
      </w:r>
      <w:r w:rsidRPr="00833AF3">
        <w:rPr>
          <w:spacing w:val="-57"/>
          <w:sz w:val="24"/>
          <w:szCs w:val="24"/>
        </w:rPr>
        <w:t xml:space="preserve"> </w:t>
      </w:r>
      <w:r w:rsidR="00112B84">
        <w:rPr>
          <w:spacing w:val="-57"/>
          <w:sz w:val="24"/>
          <w:szCs w:val="24"/>
        </w:rPr>
        <w:t xml:space="preserve">   </w:t>
      </w:r>
      <w:r w:rsidRPr="00833AF3">
        <w:rPr>
          <w:sz w:val="24"/>
          <w:szCs w:val="24"/>
        </w:rPr>
        <w:t>представителями)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с</w:t>
      </w:r>
      <w:r w:rsidRPr="00833AF3">
        <w:rPr>
          <w:spacing w:val="2"/>
          <w:sz w:val="24"/>
          <w:szCs w:val="24"/>
        </w:rPr>
        <w:t xml:space="preserve"> </w:t>
      </w:r>
      <w:r w:rsidRPr="00833AF3">
        <w:rPr>
          <w:sz w:val="24"/>
          <w:szCs w:val="24"/>
        </w:rPr>
        <w:t>учетом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занятости обучающегося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во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второй половине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дня.</w:t>
      </w:r>
    </w:p>
    <w:p w14:paraId="240B27DA" w14:textId="537A339E" w:rsidR="00833AF3" w:rsidRPr="003966DF" w:rsidRDefault="00833AF3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833AF3">
        <w:rPr>
          <w:sz w:val="24"/>
          <w:szCs w:val="24"/>
        </w:rPr>
        <w:t>Обучающимся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предоставляется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возможность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посещать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занятия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в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музыкальных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художественных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школах,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спортивных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секциях,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кружках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в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учреждениях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отделениях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дополнительного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образования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по выбору</w:t>
      </w:r>
      <w:r w:rsidRPr="00833AF3">
        <w:rPr>
          <w:spacing w:val="-9"/>
          <w:sz w:val="24"/>
          <w:szCs w:val="24"/>
        </w:rPr>
        <w:t xml:space="preserve"> </w:t>
      </w:r>
      <w:r w:rsidRPr="00833AF3">
        <w:rPr>
          <w:sz w:val="24"/>
          <w:szCs w:val="24"/>
        </w:rPr>
        <w:t>родителей (законных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представителей).</w:t>
      </w:r>
      <w:r w:rsidR="003966DF" w:rsidRPr="003966DF">
        <w:rPr>
          <w:rFonts w:eastAsiaTheme="minorHAnsi"/>
          <w:sz w:val="24"/>
          <w:szCs w:val="24"/>
        </w:rPr>
        <w:t xml:space="preserve"> </w:t>
      </w:r>
      <w:r w:rsidR="003966DF" w:rsidRPr="003966DF">
        <w:rPr>
          <w:rFonts w:eastAsiaTheme="minorHAnsi"/>
          <w:sz w:val="24"/>
          <w:szCs w:val="24"/>
        </w:rPr>
        <w:t>На основании</w:t>
      </w:r>
      <w:r w:rsidR="003966DF">
        <w:rPr>
          <w:rFonts w:eastAsiaTheme="minorHAnsi"/>
          <w:sz w:val="24"/>
          <w:szCs w:val="24"/>
        </w:rPr>
        <w:t xml:space="preserve"> </w:t>
      </w:r>
      <w:r w:rsidR="003966DF" w:rsidRPr="003966DF">
        <w:rPr>
          <w:rFonts w:eastAsiaTheme="minorHAnsi"/>
          <w:sz w:val="24"/>
          <w:szCs w:val="24"/>
        </w:rPr>
        <w:t>этого занятия внеурочной деятельности организуются и проводятся во второй половине дня в соответствии с утвержденным</w:t>
      </w:r>
      <w:r w:rsidR="003966DF">
        <w:rPr>
          <w:rFonts w:eastAsiaTheme="minorHAnsi"/>
          <w:sz w:val="24"/>
          <w:szCs w:val="24"/>
        </w:rPr>
        <w:t xml:space="preserve"> </w:t>
      </w:r>
      <w:r w:rsidR="003966DF" w:rsidRPr="003966DF">
        <w:rPr>
          <w:rFonts w:eastAsiaTheme="minorHAnsi"/>
          <w:sz w:val="24"/>
          <w:szCs w:val="24"/>
        </w:rPr>
        <w:t>расписанием в течение 5 рабочих дней</w:t>
      </w:r>
      <w:r w:rsidR="003966DF">
        <w:rPr>
          <w:rFonts w:eastAsiaTheme="minorHAnsi"/>
          <w:sz w:val="24"/>
          <w:szCs w:val="24"/>
        </w:rPr>
        <w:t>.</w:t>
      </w:r>
    </w:p>
    <w:p w14:paraId="3B1A262D" w14:textId="3409F74C" w:rsidR="00833AF3" w:rsidRPr="00833AF3" w:rsidRDefault="00833AF3" w:rsidP="0062769F">
      <w:pPr>
        <w:ind w:left="217" w:right="1368" w:firstLine="708"/>
        <w:jc w:val="both"/>
        <w:rPr>
          <w:sz w:val="24"/>
          <w:szCs w:val="24"/>
        </w:rPr>
      </w:pPr>
      <w:r w:rsidRPr="00833AF3">
        <w:rPr>
          <w:sz w:val="24"/>
          <w:szCs w:val="24"/>
        </w:rPr>
        <w:t>Чередование учебной и внеурочной деятельности устанавливается календарным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учебным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графиком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образовательной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организации.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Время,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отведенное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на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внеурочную</w:t>
      </w:r>
      <w:r w:rsidR="000F3744">
        <w:rPr>
          <w:sz w:val="24"/>
          <w:szCs w:val="24"/>
        </w:rPr>
        <w:t xml:space="preserve"> </w:t>
      </w:r>
      <w:r w:rsidRPr="00833AF3">
        <w:rPr>
          <w:sz w:val="24"/>
          <w:szCs w:val="24"/>
        </w:rPr>
        <w:t>деятельность, не учитывается при определении максимально допустимой недельной нагрузки</w:t>
      </w:r>
      <w:r w:rsidRPr="00833AF3">
        <w:rPr>
          <w:spacing w:val="-58"/>
          <w:sz w:val="24"/>
          <w:szCs w:val="24"/>
        </w:rPr>
        <w:t xml:space="preserve"> </w:t>
      </w:r>
      <w:r w:rsidRPr="00833AF3">
        <w:rPr>
          <w:sz w:val="24"/>
          <w:szCs w:val="24"/>
        </w:rPr>
        <w:t>обучающихся. Перерыв между</w:t>
      </w:r>
      <w:r w:rsidRPr="00833AF3">
        <w:rPr>
          <w:spacing w:val="-6"/>
          <w:sz w:val="24"/>
          <w:szCs w:val="24"/>
        </w:rPr>
        <w:t xml:space="preserve"> </w:t>
      </w:r>
      <w:r w:rsidRPr="00833AF3">
        <w:rPr>
          <w:sz w:val="24"/>
          <w:szCs w:val="24"/>
        </w:rPr>
        <w:t>последним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уроком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и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началом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занятий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внеурочной</w:t>
      </w:r>
      <w:r w:rsidR="000F3744">
        <w:rPr>
          <w:sz w:val="24"/>
          <w:szCs w:val="24"/>
        </w:rPr>
        <w:t xml:space="preserve"> </w:t>
      </w:r>
      <w:r w:rsidRPr="00833AF3">
        <w:rPr>
          <w:sz w:val="24"/>
          <w:szCs w:val="24"/>
        </w:rPr>
        <w:t>деятельностью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составляет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не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менее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45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минут</w:t>
      </w:r>
      <w:r w:rsidR="0062769F">
        <w:rPr>
          <w:sz w:val="24"/>
          <w:szCs w:val="24"/>
        </w:rPr>
        <w:t xml:space="preserve">. </w:t>
      </w:r>
      <w:r w:rsidRPr="00833AF3">
        <w:rPr>
          <w:sz w:val="24"/>
          <w:szCs w:val="24"/>
        </w:rPr>
        <w:t>Продолжительность занятий внеурочной деятельностью составляет: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1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класс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-</w:t>
      </w:r>
      <w:r w:rsidRPr="00833AF3">
        <w:rPr>
          <w:spacing w:val="56"/>
          <w:sz w:val="24"/>
          <w:szCs w:val="24"/>
        </w:rPr>
        <w:t xml:space="preserve"> </w:t>
      </w:r>
      <w:r w:rsidRPr="00833AF3">
        <w:rPr>
          <w:sz w:val="24"/>
          <w:szCs w:val="24"/>
        </w:rPr>
        <w:t>первое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полугодие –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35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минут;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во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втором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полугодии</w:t>
      </w:r>
      <w:r w:rsidRPr="00833AF3">
        <w:rPr>
          <w:spacing w:val="2"/>
          <w:sz w:val="24"/>
          <w:szCs w:val="24"/>
        </w:rPr>
        <w:t xml:space="preserve"> </w:t>
      </w:r>
      <w:r w:rsidRPr="00833AF3">
        <w:rPr>
          <w:sz w:val="24"/>
          <w:szCs w:val="24"/>
        </w:rPr>
        <w:t>–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45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минут;</w:t>
      </w:r>
      <w:r w:rsidR="000F3744">
        <w:rPr>
          <w:sz w:val="24"/>
          <w:szCs w:val="24"/>
        </w:rPr>
        <w:t xml:space="preserve"> </w:t>
      </w:r>
      <w:r w:rsidRPr="00833AF3">
        <w:rPr>
          <w:sz w:val="24"/>
          <w:szCs w:val="24"/>
        </w:rPr>
        <w:t>2-11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класс</w:t>
      </w:r>
      <w:r w:rsidRPr="00833AF3">
        <w:rPr>
          <w:spacing w:val="-2"/>
          <w:sz w:val="24"/>
          <w:szCs w:val="24"/>
        </w:rPr>
        <w:t xml:space="preserve"> </w:t>
      </w:r>
      <w:r w:rsidRPr="00833AF3">
        <w:rPr>
          <w:sz w:val="24"/>
          <w:szCs w:val="24"/>
        </w:rPr>
        <w:t>–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45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минут.</w:t>
      </w:r>
    </w:p>
    <w:p w14:paraId="75376CDA" w14:textId="77777777" w:rsidR="00833AF3" w:rsidRDefault="00833AF3" w:rsidP="00833AF3">
      <w:pPr>
        <w:ind w:left="217" w:right="818" w:firstLine="708"/>
        <w:rPr>
          <w:sz w:val="24"/>
          <w:szCs w:val="24"/>
        </w:rPr>
      </w:pPr>
      <w:r w:rsidRPr="00833AF3">
        <w:rPr>
          <w:sz w:val="24"/>
          <w:szCs w:val="24"/>
        </w:rPr>
        <w:t>Расписание</w:t>
      </w:r>
      <w:r w:rsidRPr="00833AF3">
        <w:rPr>
          <w:spacing w:val="-5"/>
          <w:sz w:val="24"/>
          <w:szCs w:val="24"/>
        </w:rPr>
        <w:t xml:space="preserve"> </w:t>
      </w:r>
      <w:r w:rsidRPr="00833AF3">
        <w:rPr>
          <w:sz w:val="24"/>
          <w:szCs w:val="24"/>
        </w:rPr>
        <w:t>занятий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внеурочной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деятельности</w:t>
      </w:r>
      <w:r w:rsidRPr="00833AF3">
        <w:rPr>
          <w:spacing w:val="-6"/>
          <w:sz w:val="24"/>
          <w:szCs w:val="24"/>
        </w:rPr>
        <w:t xml:space="preserve"> </w:t>
      </w:r>
      <w:r w:rsidRPr="00833AF3">
        <w:rPr>
          <w:sz w:val="24"/>
          <w:szCs w:val="24"/>
        </w:rPr>
        <w:t>формируется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отдельно</w:t>
      </w:r>
      <w:r w:rsidRPr="00833AF3">
        <w:rPr>
          <w:spacing w:val="-3"/>
          <w:sz w:val="24"/>
          <w:szCs w:val="24"/>
        </w:rPr>
        <w:t xml:space="preserve"> </w:t>
      </w:r>
      <w:r w:rsidRPr="00833AF3">
        <w:rPr>
          <w:sz w:val="24"/>
          <w:szCs w:val="24"/>
        </w:rPr>
        <w:t>от</w:t>
      </w:r>
      <w:r w:rsidRPr="00833AF3">
        <w:rPr>
          <w:spacing w:val="-4"/>
          <w:sz w:val="24"/>
          <w:szCs w:val="24"/>
        </w:rPr>
        <w:t xml:space="preserve"> </w:t>
      </w:r>
      <w:r w:rsidRPr="00833AF3">
        <w:rPr>
          <w:sz w:val="24"/>
          <w:szCs w:val="24"/>
        </w:rPr>
        <w:t>расписания</w:t>
      </w:r>
      <w:r w:rsidRPr="00833AF3">
        <w:rPr>
          <w:spacing w:val="-57"/>
          <w:sz w:val="24"/>
          <w:szCs w:val="24"/>
        </w:rPr>
        <w:t xml:space="preserve"> </w:t>
      </w:r>
      <w:r w:rsidRPr="00833AF3">
        <w:rPr>
          <w:sz w:val="24"/>
          <w:szCs w:val="24"/>
        </w:rPr>
        <w:t>уроков образовательной организации. Учет занятости обучающихся во внеурочное время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ведет</w:t>
      </w:r>
      <w:r w:rsidRPr="00833AF3">
        <w:rPr>
          <w:spacing w:val="-1"/>
          <w:sz w:val="24"/>
          <w:szCs w:val="24"/>
        </w:rPr>
        <w:t xml:space="preserve"> </w:t>
      </w:r>
      <w:r w:rsidRPr="00833AF3">
        <w:rPr>
          <w:sz w:val="24"/>
          <w:szCs w:val="24"/>
        </w:rPr>
        <w:t>классный руководитель (карточка</w:t>
      </w:r>
      <w:r w:rsidRPr="00833AF3">
        <w:rPr>
          <w:spacing w:val="1"/>
          <w:sz w:val="24"/>
          <w:szCs w:val="24"/>
        </w:rPr>
        <w:t xml:space="preserve"> </w:t>
      </w:r>
      <w:r w:rsidRPr="00833AF3">
        <w:rPr>
          <w:sz w:val="24"/>
          <w:szCs w:val="24"/>
        </w:rPr>
        <w:t>учета).</w:t>
      </w:r>
    </w:p>
    <w:p w14:paraId="14D8AB45" w14:textId="3FDDCC5C" w:rsidR="003966DF" w:rsidRDefault="003966DF" w:rsidP="003966DF">
      <w:pPr>
        <w:ind w:left="217" w:right="818" w:firstLine="708"/>
        <w:rPr>
          <w:sz w:val="24"/>
          <w:szCs w:val="24"/>
        </w:rPr>
      </w:pPr>
      <w:r w:rsidRPr="003966DF">
        <w:rPr>
          <w:rFonts w:eastAsiaTheme="minorHAnsi"/>
          <w:sz w:val="24"/>
          <w:szCs w:val="24"/>
        </w:rPr>
        <w:t>Продолжительность учебного года на уровне НОО составляет 34 недели, в 1 классе - 33 недели</w:t>
      </w:r>
      <w:r>
        <w:rPr>
          <w:rFonts w:eastAsiaTheme="minorHAnsi"/>
          <w:sz w:val="26"/>
          <w:szCs w:val="26"/>
        </w:rPr>
        <w:t>.</w:t>
      </w:r>
    </w:p>
    <w:p w14:paraId="57EF97DE" w14:textId="77777777" w:rsidR="009B5701" w:rsidRDefault="009B5701" w:rsidP="00833AF3">
      <w:pPr>
        <w:ind w:left="217" w:right="818" w:firstLine="708"/>
        <w:rPr>
          <w:sz w:val="24"/>
          <w:szCs w:val="24"/>
        </w:rPr>
      </w:pPr>
    </w:p>
    <w:p w14:paraId="44D60972" w14:textId="77777777" w:rsidR="003966DF" w:rsidRDefault="003966DF" w:rsidP="00833AF3">
      <w:pPr>
        <w:ind w:left="217" w:right="818" w:firstLine="708"/>
        <w:rPr>
          <w:sz w:val="24"/>
          <w:szCs w:val="24"/>
        </w:rPr>
      </w:pPr>
    </w:p>
    <w:p w14:paraId="6F4890C7" w14:textId="77777777" w:rsidR="003966DF" w:rsidRDefault="003966DF" w:rsidP="003966DF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6"/>
          <w:szCs w:val="26"/>
        </w:rPr>
      </w:pPr>
    </w:p>
    <w:p w14:paraId="4CF6A9C2" w14:textId="0E5C33B5" w:rsidR="0040151F" w:rsidRPr="00EB3A62" w:rsidRDefault="003966DF" w:rsidP="0040151F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B3A62">
        <w:rPr>
          <w:rFonts w:eastAsiaTheme="minorHAnsi"/>
          <w:b/>
          <w:bCs/>
          <w:sz w:val="24"/>
          <w:szCs w:val="24"/>
        </w:rPr>
        <w:lastRenderedPageBreak/>
        <w:t>Содержание внеурочной деятельности в 1-4-х классах</w:t>
      </w:r>
    </w:p>
    <w:p w14:paraId="2C76954F" w14:textId="4578F909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>Часть, рекомендуемая для всех обучающихся</w:t>
      </w:r>
    </w:p>
    <w:p w14:paraId="5C4AC6AC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1. Информационно-просветительские занятия патриотической, нравственной и экологической направленности.</w:t>
      </w:r>
    </w:p>
    <w:p w14:paraId="3BB49F8F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2. Занятия по формированию функциональной грамотности обучающихся.</w:t>
      </w:r>
    </w:p>
    <w:p w14:paraId="508C5074" w14:textId="02386878" w:rsidR="0040151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3. Занятия, направленные на удовлетворение профориентационных интересов и потребностей обучающихся.</w:t>
      </w:r>
    </w:p>
    <w:p w14:paraId="65DBB5E4" w14:textId="2DDB4900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>Вариативная часть</w:t>
      </w:r>
    </w:p>
    <w:p w14:paraId="38DDE9DC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4. Занятия, связанные с реализацией особых интеллектуальных и социокультурных потребностей обучающихся.</w:t>
      </w:r>
    </w:p>
    <w:p w14:paraId="34616454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5. Занятия с обучающимися с ОВЗ.</w:t>
      </w:r>
    </w:p>
    <w:p w14:paraId="5DDC01E0" w14:textId="39938DAB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6. Занятия, направленные на удовлетворение интересов и потребностей обучающихся в творческом и физическом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развитии, помощь в самореализации, раскрытии и развитии способностей</w:t>
      </w:r>
      <w:r w:rsidRPr="00EB3A62">
        <w:rPr>
          <w:rFonts w:eastAsiaTheme="minorHAnsi"/>
          <w:sz w:val="24"/>
          <w:szCs w:val="24"/>
        </w:rPr>
        <w:t>.</w:t>
      </w:r>
    </w:p>
    <w:p w14:paraId="3DFFC420" w14:textId="057BD463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7. Занятия, направленные на удовлетворение социальных интересов и потребностей обучающихся, на педагогическое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сопровождение деятельности социально ориентированных ученических сообществ, детских общественных объединений,</w:t>
      </w:r>
    </w:p>
    <w:p w14:paraId="4B346B4B" w14:textId="70E9F171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органов ученического самоуправления, на организацию совместно с обучающимися комплекса мероприятий воспитательной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направленности.</w:t>
      </w:r>
    </w:p>
    <w:p w14:paraId="7E1F1F34" w14:textId="0FD04F25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Содержание программ внеурочной деятельности формируется с учетом пожеланий обучающихся и их родителей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(законных представителей) и на основе федеральных программ внеурочной деятельности, размещенных на портале «Единое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содержание общего образования» https://edsoo.ru/rabochie-programmy/. Используются различные формы занятий внеурочной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деятельности: проектная и исследовательская деятельность, экскурсии, кружки, школьные научные общества, олимпиады,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интеллектуальные квесты и марафоны, соревнования, общественно-полезная практика и другие.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Занятия проводятся в соответствии с выбором обучающихся и их родителей в результате изучения образовательных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запросов и потребностей. Все программы внеурочной деятельности реализуются учителями школы. Место проведения всех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 xml:space="preserve">занятий – </w:t>
      </w:r>
      <w:r w:rsidRPr="00EB3A62">
        <w:rPr>
          <w:rFonts w:eastAsiaTheme="minorHAnsi"/>
          <w:sz w:val="24"/>
          <w:szCs w:val="24"/>
        </w:rPr>
        <w:t>ГК</w:t>
      </w:r>
      <w:r w:rsidRPr="00EB3A62">
        <w:rPr>
          <w:rFonts w:eastAsiaTheme="minorHAnsi"/>
          <w:sz w:val="24"/>
          <w:szCs w:val="24"/>
        </w:rPr>
        <w:t>ОУ</w:t>
      </w:r>
      <w:r w:rsidRPr="00EB3A62">
        <w:rPr>
          <w:rFonts w:eastAsiaTheme="minorHAnsi"/>
          <w:sz w:val="24"/>
          <w:szCs w:val="24"/>
        </w:rPr>
        <w:t xml:space="preserve"> РД</w:t>
      </w:r>
      <w:r w:rsidRPr="00EB3A62">
        <w:rPr>
          <w:rFonts w:eastAsiaTheme="minorHAnsi"/>
          <w:sz w:val="24"/>
          <w:szCs w:val="24"/>
        </w:rPr>
        <w:t xml:space="preserve"> «</w:t>
      </w:r>
      <w:r w:rsidRPr="00EB3A62">
        <w:rPr>
          <w:rFonts w:eastAsiaTheme="minorHAnsi"/>
          <w:sz w:val="24"/>
          <w:szCs w:val="24"/>
        </w:rPr>
        <w:t>О</w:t>
      </w:r>
      <w:r w:rsidRPr="00EB3A62">
        <w:rPr>
          <w:rFonts w:eastAsiaTheme="minorHAnsi"/>
          <w:sz w:val="24"/>
          <w:szCs w:val="24"/>
        </w:rPr>
        <w:t xml:space="preserve">ОШ </w:t>
      </w:r>
      <w:r w:rsidRPr="00EB3A62">
        <w:rPr>
          <w:rFonts w:eastAsiaTheme="minorHAnsi"/>
          <w:sz w:val="24"/>
          <w:szCs w:val="24"/>
        </w:rPr>
        <w:t>Ботлихского района</w:t>
      </w:r>
      <w:r w:rsidRPr="00EB3A62">
        <w:rPr>
          <w:rFonts w:eastAsiaTheme="minorHAnsi"/>
          <w:sz w:val="24"/>
          <w:szCs w:val="24"/>
        </w:rPr>
        <w:t>».</w:t>
      </w:r>
    </w:p>
    <w:p w14:paraId="2353ADA5" w14:textId="77777777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sz w:val="14"/>
          <w:szCs w:val="14"/>
        </w:rPr>
      </w:pPr>
    </w:p>
    <w:p w14:paraId="58084E6E" w14:textId="490C8289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EB3A62">
        <w:rPr>
          <w:rFonts w:eastAsiaTheme="minorHAnsi"/>
          <w:b/>
          <w:bCs/>
          <w:sz w:val="24"/>
          <w:szCs w:val="24"/>
        </w:rPr>
        <w:t>Часть, рекомендуемая для всех обучающихся 1-4-х классов в соответствии с требованиями обновленных</w:t>
      </w:r>
      <w:r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>ФГОС НОО включает три первых направления.</w:t>
      </w:r>
    </w:p>
    <w:p w14:paraId="3EBFC551" w14:textId="00A7E80B" w:rsidR="003966DF" w:rsidRPr="00EB3A62" w:rsidRDefault="003966DF" w:rsidP="00EB3A62">
      <w:pPr>
        <w:tabs>
          <w:tab w:val="left" w:pos="938"/>
        </w:tabs>
        <w:rPr>
          <w:sz w:val="24"/>
        </w:rPr>
      </w:pPr>
      <w:r w:rsidRPr="00EB3A62">
        <w:rPr>
          <w:rFonts w:eastAsiaTheme="minorHAnsi"/>
          <w:b/>
          <w:bCs/>
          <w:sz w:val="24"/>
          <w:szCs w:val="24"/>
        </w:rPr>
        <w:t>1.</w:t>
      </w:r>
      <w:r w:rsidRPr="00EB3A62">
        <w:rPr>
          <w:rFonts w:eastAsiaTheme="minorHAnsi"/>
          <w:b/>
          <w:bCs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</w:t>
      </w:r>
      <w:r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>реализуются через классные часы «</w:t>
      </w:r>
      <w:r w:rsidRPr="00EB3A62">
        <w:rPr>
          <w:rFonts w:eastAsiaTheme="minorHAnsi"/>
          <w:b/>
          <w:bCs/>
          <w:i/>
          <w:iCs/>
          <w:sz w:val="24"/>
          <w:szCs w:val="24"/>
        </w:rPr>
        <w:t>Разговоры о важном»</w:t>
      </w:r>
      <w:r w:rsidR="00EB3A62" w:rsidRPr="009C6A31">
        <w:rPr>
          <w:sz w:val="24"/>
        </w:rPr>
        <w:t xml:space="preserve"> (понедельник, первый урок);</w:t>
      </w:r>
      <w:r w:rsidR="00EB3A62">
        <w:rPr>
          <w:sz w:val="24"/>
        </w:rPr>
        <w:t xml:space="preserve"> </w:t>
      </w:r>
      <w:r w:rsidR="00EB3A62" w:rsidRPr="006B4FE6">
        <w:rPr>
          <w:color w:val="222222"/>
          <w:sz w:val="24"/>
          <w:szCs w:val="24"/>
          <w:lang w:eastAsia="ru-RU"/>
        </w:rPr>
        <w:t>Письмо Мин</w:t>
      </w:r>
      <w:r w:rsidR="00EB3A62">
        <w:rPr>
          <w:color w:val="222222"/>
          <w:sz w:val="24"/>
          <w:szCs w:val="24"/>
          <w:lang w:eastAsia="ru-RU"/>
        </w:rPr>
        <w:t>истерство П</w:t>
      </w:r>
      <w:r w:rsidR="00EB3A62" w:rsidRPr="006B4FE6">
        <w:rPr>
          <w:color w:val="222222"/>
          <w:sz w:val="24"/>
          <w:szCs w:val="24"/>
          <w:lang w:eastAsia="ru-RU"/>
        </w:rPr>
        <w:t>росвещения России от 17.06.2022 г. N 03-871 "Об организации занятий "Разговоры о важном"</w:t>
      </w:r>
      <w:r w:rsidR="00EB3A62">
        <w:rPr>
          <w:color w:val="222222"/>
          <w:sz w:val="24"/>
          <w:szCs w:val="24"/>
          <w:lang w:eastAsia="ru-RU"/>
        </w:rPr>
        <w:t>.</w:t>
      </w:r>
    </w:p>
    <w:p w14:paraId="100A1C6A" w14:textId="7970726B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Главной целью курса является формирование и развитие ценностного отношения школьников к своей Родине –России, населяющими ее людям, ее уникальной истории, богатой природе и великой культуре. Классные часы направлены на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формирование соответствующей внутренней позиции личности школьника, необходимой ему для конструктивного и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ответственного поведения в обществе. Основные темы классных часов связаны с важнейшими аспектами жизни человека в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современной России</w:t>
      </w:r>
      <w:r w:rsidRPr="00EB3A62">
        <w:rPr>
          <w:rFonts w:eastAsiaTheme="minorHAnsi"/>
          <w:b/>
          <w:bCs/>
          <w:sz w:val="24"/>
          <w:szCs w:val="24"/>
        </w:rPr>
        <w:t xml:space="preserve">: </w:t>
      </w:r>
      <w:r w:rsidRPr="00EB3A62">
        <w:rPr>
          <w:rFonts w:eastAsiaTheme="minorHAnsi"/>
          <w:sz w:val="24"/>
          <w:szCs w:val="24"/>
        </w:rPr>
        <w:t>знанием родной истории и понимаем сложностей современного мира, техническим прогрессом и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 xml:space="preserve">сохранением природы, ориентацией в мировой художественной культуре и повседневной культуре поведения. </w:t>
      </w:r>
    </w:p>
    <w:p w14:paraId="285C8F0B" w14:textId="76A953AC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>2.</w:t>
      </w:r>
      <w:r w:rsidRPr="00EB3A62">
        <w:rPr>
          <w:rFonts w:eastAsiaTheme="minorHAnsi"/>
          <w:i/>
          <w:iCs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 xml:space="preserve">Занятия по формированию функциональной грамотности обучающихся </w:t>
      </w:r>
      <w:r w:rsidRPr="00EB3A62">
        <w:rPr>
          <w:rFonts w:eastAsiaTheme="minorHAnsi"/>
          <w:sz w:val="24"/>
          <w:szCs w:val="24"/>
        </w:rPr>
        <w:t>реализуются через программу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«</w:t>
      </w:r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Функциональная грамотность: учимся для жизни» (1-4 </w:t>
      </w:r>
      <w:proofErr w:type="spellStart"/>
      <w:r w:rsidRPr="00EB3A62">
        <w:rPr>
          <w:rFonts w:eastAsiaTheme="minorHAnsi"/>
          <w:b/>
          <w:bCs/>
          <w:i/>
          <w:iCs/>
          <w:sz w:val="24"/>
          <w:szCs w:val="24"/>
        </w:rPr>
        <w:t>кл</w:t>
      </w:r>
      <w:proofErr w:type="spellEnd"/>
      <w:r w:rsidRPr="00EB3A62">
        <w:rPr>
          <w:rFonts w:eastAsiaTheme="minorHAnsi"/>
          <w:b/>
          <w:bCs/>
          <w:i/>
          <w:iCs/>
          <w:sz w:val="24"/>
          <w:szCs w:val="24"/>
        </w:rPr>
        <w:t>.)</w:t>
      </w:r>
    </w:p>
    <w:p w14:paraId="3E6184D7" w14:textId="1ED2DBE7" w:rsidR="0040151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Содержание курса внеурочной деятельности «Функциональная грамотность: учимся для жизни» представлено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четырьмя модулями, в число которых входят читательская грамотность, математическая грамотность, естественно-научная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грамотность, финансовая грамотность. Каждый модуль изучается в каждом классе в течение каждого учебного года в общем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объ</w:t>
      </w:r>
      <w:r w:rsidR="00EB3A62">
        <w:rPr>
          <w:rFonts w:eastAsiaTheme="minorHAnsi"/>
          <w:sz w:val="24"/>
          <w:szCs w:val="24"/>
        </w:rPr>
        <w:t>е</w:t>
      </w:r>
      <w:r w:rsidRPr="00EB3A62">
        <w:rPr>
          <w:rFonts w:eastAsiaTheme="minorHAnsi"/>
          <w:sz w:val="24"/>
          <w:szCs w:val="24"/>
        </w:rPr>
        <w:t>ме 34 часа.</w:t>
      </w:r>
    </w:p>
    <w:p w14:paraId="353412D8" w14:textId="23A2F824" w:rsidR="0040151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Модуль «Читательская грамотность» </w:t>
      </w:r>
      <w:proofErr w:type="gramStart"/>
      <w:r w:rsidRPr="00EB3A62">
        <w:rPr>
          <w:rFonts w:eastAsiaTheme="minorHAnsi"/>
          <w:sz w:val="24"/>
          <w:szCs w:val="24"/>
        </w:rPr>
        <w:t>- это</w:t>
      </w:r>
      <w:proofErr w:type="gramEnd"/>
      <w:r w:rsidRPr="00EB3A62">
        <w:rPr>
          <w:rFonts w:eastAsiaTheme="minorHAnsi"/>
          <w:sz w:val="24"/>
          <w:szCs w:val="24"/>
        </w:rPr>
        <w:t xml:space="preserve"> основа формирования функциональной грамотности в целом.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Особенность этого направления в том, что читательская грамотность формируется средствами разных учебных предметов и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 xml:space="preserve">разными форматами внеурочной </w:t>
      </w:r>
      <w:r w:rsidRPr="00EB3A62">
        <w:rPr>
          <w:rFonts w:eastAsiaTheme="minorHAnsi"/>
          <w:sz w:val="24"/>
          <w:szCs w:val="24"/>
        </w:rPr>
        <w:lastRenderedPageBreak/>
        <w:t>деятельности. Модуль «Читательская грамотность» в рамках курса предусматривает работу с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текстами разных форматов (сплошными, несплошными, множественными), нацелен на обучение приемам поиска и выявления</w:t>
      </w:r>
      <w:r w:rsid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явной и скрытой, фактологической и концептуальной, главной и второстепенной информации, приемам соотнесения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графической и текстовой информации, приемам различения факта и мнения, содержащихся в тексте.</w:t>
      </w:r>
    </w:p>
    <w:p w14:paraId="53CBDBD9" w14:textId="78560658" w:rsidR="0040151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Модуль «Математическая грамотность» </w:t>
      </w:r>
      <w:r w:rsidRPr="00EB3A62">
        <w:rPr>
          <w:rFonts w:eastAsiaTheme="minorHAnsi"/>
          <w:sz w:val="24"/>
          <w:szCs w:val="24"/>
        </w:rPr>
        <w:t>открывает дополнительные возможности для организации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образовательного процесса, трудно реализуемые в рамках традиционного урока. Во-первых, это связано с потенциалом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нетрадиционных для урочной деятельности форм проведения математических занятий: практические занятия в аудитории и на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местности, опрос и изучение общественного мнения, мозговой штурм, круглый стол и презентация. Во-вторых, такой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возможностью является интеграция математического содержания с содержанием других учебных предметов и образовательных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областей.</w:t>
      </w:r>
    </w:p>
    <w:p w14:paraId="7BD12E80" w14:textId="29C3B38C" w:rsidR="0040151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Модуль «Естественно-научная грамотность» </w:t>
      </w:r>
      <w:r w:rsidRPr="00EB3A62">
        <w:rPr>
          <w:rFonts w:eastAsiaTheme="minorHAnsi"/>
          <w:sz w:val="24"/>
          <w:szCs w:val="24"/>
        </w:rPr>
        <w:t>направлен на умение человека участвовать в аргументированном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 xml:space="preserve">обсуждении проблем, относящихся к естественным наукам и технологиям, что требует от него следующих компетентностей: </w:t>
      </w:r>
    </w:p>
    <w:p w14:paraId="5833A1DA" w14:textId="0706DFAC" w:rsidR="0040151F" w:rsidRPr="00EB3A62" w:rsidRDefault="0040151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</w:t>
      </w:r>
      <w:r w:rsidR="003966DF" w:rsidRPr="00EB3A62">
        <w:rPr>
          <w:rFonts w:eastAsiaTheme="minorHAnsi"/>
          <w:sz w:val="24"/>
          <w:szCs w:val="24"/>
        </w:rPr>
        <w:t xml:space="preserve">научно объяснять явления; </w:t>
      </w:r>
    </w:p>
    <w:p w14:paraId="68310732" w14:textId="173E563B" w:rsidR="0040151F" w:rsidRPr="00EB3A62" w:rsidRDefault="0040151F" w:rsidP="0040151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</w:t>
      </w:r>
      <w:r w:rsidR="003966DF" w:rsidRPr="00EB3A62">
        <w:rPr>
          <w:rFonts w:eastAsiaTheme="minorHAnsi"/>
          <w:sz w:val="24"/>
          <w:szCs w:val="24"/>
        </w:rPr>
        <w:t xml:space="preserve"> интерпретировать</w:t>
      </w:r>
      <w:r w:rsidRPr="00EB3A62">
        <w:rPr>
          <w:rFonts w:eastAsiaTheme="minorHAnsi"/>
          <w:sz w:val="24"/>
          <w:szCs w:val="24"/>
        </w:rPr>
        <w:t xml:space="preserve"> </w:t>
      </w:r>
      <w:r w:rsidR="003966DF" w:rsidRPr="00EB3A62">
        <w:rPr>
          <w:rFonts w:eastAsiaTheme="minorHAnsi"/>
          <w:sz w:val="24"/>
          <w:szCs w:val="24"/>
        </w:rPr>
        <w:t>данные и использовать научные доказательства для получения выводов.</w:t>
      </w:r>
    </w:p>
    <w:p w14:paraId="0681BCD3" w14:textId="4D7EDD70" w:rsidR="0040151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Модуль «Финансовая грамотность» </w:t>
      </w:r>
      <w:r w:rsidRPr="00EB3A62">
        <w:rPr>
          <w:rFonts w:eastAsiaTheme="minorHAnsi"/>
          <w:sz w:val="24"/>
          <w:szCs w:val="24"/>
        </w:rPr>
        <w:t>направлен на формирование финансовой грамотности предполагает освоение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знаний, умений, установок и моделей поведения, необходимых для принятия разумных финансовых решений</w:t>
      </w:r>
      <w:r w:rsidRPr="00EB3A62">
        <w:rPr>
          <w:rFonts w:eastAsiaTheme="minorHAnsi"/>
          <w:sz w:val="24"/>
          <w:szCs w:val="24"/>
        </w:rPr>
        <w:t>.</w:t>
      </w:r>
    </w:p>
    <w:p w14:paraId="7F2CAE3C" w14:textId="170200E2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EB3A62">
        <w:rPr>
          <w:rFonts w:eastAsiaTheme="minorHAnsi"/>
          <w:b/>
          <w:bCs/>
          <w:sz w:val="24"/>
          <w:szCs w:val="24"/>
        </w:rPr>
        <w:t>Занятия, направленные на удовлетворение профориентационных интересов и потребностей обучающихся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, </w:t>
      </w:r>
      <w:r w:rsidRPr="00EB3A62">
        <w:rPr>
          <w:rFonts w:eastAsiaTheme="minorHAnsi"/>
          <w:sz w:val="24"/>
          <w:szCs w:val="24"/>
        </w:rPr>
        <w:t xml:space="preserve">реализуются через программу внеурочной деятельности </w:t>
      </w:r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«Мир профессий» (1-4 </w:t>
      </w:r>
      <w:proofErr w:type="spellStart"/>
      <w:r w:rsidRPr="00EB3A62">
        <w:rPr>
          <w:rFonts w:eastAsiaTheme="minorHAnsi"/>
          <w:b/>
          <w:bCs/>
          <w:i/>
          <w:iCs/>
          <w:sz w:val="24"/>
          <w:szCs w:val="24"/>
        </w:rPr>
        <w:t>кл</w:t>
      </w:r>
      <w:proofErr w:type="spellEnd"/>
      <w:r w:rsidRPr="00EB3A62">
        <w:rPr>
          <w:rFonts w:eastAsiaTheme="minorHAnsi"/>
          <w:b/>
          <w:bCs/>
          <w:i/>
          <w:iCs/>
          <w:sz w:val="24"/>
          <w:szCs w:val="24"/>
        </w:rPr>
        <w:t>.).</w:t>
      </w:r>
    </w:p>
    <w:p w14:paraId="70252443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Цель программы – познакомить с миром профессий, их социальной значимостью и содержанием.</w:t>
      </w:r>
    </w:p>
    <w:p w14:paraId="5BED10E7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Задачи программы:</w:t>
      </w:r>
    </w:p>
    <w:p w14:paraId="30AE63C8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формировать положительное отношение и интерес к профессиональной деятельности;</w:t>
      </w:r>
    </w:p>
    <w:p w14:paraId="2841D14E" w14:textId="6DD3B3F8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знакомить с новыми профессиями</w:t>
      </w:r>
      <w:r w:rsidR="00EB3A62">
        <w:rPr>
          <w:rFonts w:eastAsiaTheme="minorHAnsi"/>
          <w:sz w:val="24"/>
          <w:szCs w:val="24"/>
        </w:rPr>
        <w:t>.</w:t>
      </w:r>
    </w:p>
    <w:p w14:paraId="725607B5" w14:textId="77777777" w:rsidR="0040151F" w:rsidRPr="00EB3A62" w:rsidRDefault="0040151F" w:rsidP="003966DF">
      <w:pPr>
        <w:widowControl/>
        <w:adjustRightInd w:val="0"/>
        <w:rPr>
          <w:rFonts w:eastAsiaTheme="minorHAnsi"/>
          <w:sz w:val="10"/>
          <w:szCs w:val="10"/>
        </w:rPr>
      </w:pPr>
    </w:p>
    <w:p w14:paraId="35B69616" w14:textId="3B656D09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EB3A62">
        <w:rPr>
          <w:rFonts w:eastAsiaTheme="minorHAnsi"/>
          <w:b/>
          <w:bCs/>
          <w:sz w:val="24"/>
          <w:szCs w:val="24"/>
        </w:rPr>
        <w:t>Вариативная часть для обучающихся 1-4-х классов в соответствии с требованиями обновленных ФГОС НОО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>включает остальные направления</w:t>
      </w:r>
    </w:p>
    <w:p w14:paraId="06C904DD" w14:textId="038D8BC6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EB3A62">
        <w:rPr>
          <w:rFonts w:eastAsiaTheme="minorHAnsi"/>
          <w:b/>
          <w:bCs/>
          <w:sz w:val="24"/>
          <w:szCs w:val="24"/>
        </w:rPr>
        <w:t>4.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</w:t>
      </w:r>
      <w:r w:rsidR="00EB3A62">
        <w:rPr>
          <w:rFonts w:eastAsiaTheme="minorHAnsi"/>
          <w:b/>
          <w:bCs/>
          <w:sz w:val="24"/>
          <w:szCs w:val="24"/>
        </w:rPr>
        <w:t>,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реализуются через программу внеурочной деятельности «</w:t>
      </w:r>
      <w:r w:rsidRPr="00EB3A62">
        <w:rPr>
          <w:rFonts w:eastAsiaTheme="minorHAnsi"/>
          <w:b/>
          <w:bCs/>
          <w:sz w:val="24"/>
          <w:szCs w:val="24"/>
        </w:rPr>
        <w:t>Учение с увлечением (Модули «Считаем с увлечением», «Считаем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>с увлечением»)»</w:t>
      </w:r>
      <w:r w:rsidRPr="00EB3A62">
        <w:rPr>
          <w:rFonts w:eastAsiaTheme="minorHAnsi"/>
          <w:sz w:val="24"/>
          <w:szCs w:val="24"/>
        </w:rPr>
        <w:t>. Форма проведения занятий – клуб. Содержание программ создает условия для развития у школьников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познавательных способностей, углубленного изучения учебных предметов. В каждом классе для освоения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данной программы выделяется 1 час.</w:t>
      </w:r>
    </w:p>
    <w:p w14:paraId="42E50C41" w14:textId="2AB9F5A1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sz w:val="24"/>
          <w:szCs w:val="24"/>
        </w:rPr>
        <w:t>5.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 xml:space="preserve">Занятия с обучающимися с ОВЗ. </w:t>
      </w:r>
      <w:r w:rsidRPr="00EB3A62">
        <w:rPr>
          <w:rFonts w:eastAsiaTheme="minorHAnsi"/>
          <w:sz w:val="24"/>
          <w:szCs w:val="24"/>
        </w:rPr>
        <w:t>С целью организации качественного образования учащихся с ОВЗ реализуется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 xml:space="preserve">программа внеурочной деятельности </w:t>
      </w:r>
      <w:r w:rsidRPr="00EB3A62">
        <w:rPr>
          <w:rFonts w:eastAsiaTheme="minorHAnsi"/>
          <w:b/>
          <w:bCs/>
          <w:i/>
          <w:iCs/>
          <w:sz w:val="24"/>
          <w:szCs w:val="24"/>
        </w:rPr>
        <w:t>«Речевая практика»</w:t>
      </w:r>
      <w:r w:rsidRPr="00EB3A62">
        <w:rPr>
          <w:rFonts w:eastAsiaTheme="minorHAnsi"/>
          <w:sz w:val="24"/>
          <w:szCs w:val="24"/>
        </w:rPr>
        <w:t>, в классах, где обучаются дети с ОВЗ. Программа направлена на</w:t>
      </w:r>
      <w:r w:rsid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поддержку и сопровождение обучающихся, преодоление трудностей в совместной деятельности обучающегося и педагога.</w:t>
      </w:r>
    </w:p>
    <w:p w14:paraId="15CB263E" w14:textId="4B41E423" w:rsidR="003966DF" w:rsidRPr="00EB3A62" w:rsidRDefault="003966DF" w:rsidP="003966DF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EB3A62">
        <w:rPr>
          <w:rFonts w:eastAsiaTheme="minorHAnsi"/>
          <w:b/>
          <w:bCs/>
          <w:sz w:val="24"/>
          <w:szCs w:val="24"/>
        </w:rPr>
        <w:t>6.</w:t>
      </w:r>
      <w:r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>Занятия, направленные на удовлетворение интересов и потребностей обучающихся в творческом и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b/>
          <w:bCs/>
          <w:sz w:val="24"/>
          <w:szCs w:val="24"/>
        </w:rPr>
        <w:t xml:space="preserve">физическом развитии, помощь в самореализации, раскрытии и развитии способностей </w:t>
      </w:r>
      <w:r w:rsidRPr="00EB3A62">
        <w:rPr>
          <w:rFonts w:eastAsiaTheme="minorHAnsi"/>
          <w:sz w:val="24"/>
          <w:szCs w:val="24"/>
        </w:rPr>
        <w:t>реализуются через программы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 xml:space="preserve">внеурочной деятельности «Командные спортивные игры» (1-4 </w:t>
      </w:r>
      <w:proofErr w:type="spellStart"/>
      <w:r w:rsidRPr="00EB3A62">
        <w:rPr>
          <w:rFonts w:eastAsiaTheme="minorHAnsi"/>
          <w:sz w:val="24"/>
          <w:szCs w:val="24"/>
        </w:rPr>
        <w:t>кл</w:t>
      </w:r>
      <w:proofErr w:type="spellEnd"/>
      <w:r w:rsidRPr="00EB3A62">
        <w:rPr>
          <w:rFonts w:eastAsiaTheme="minorHAnsi"/>
          <w:sz w:val="24"/>
          <w:szCs w:val="24"/>
        </w:rPr>
        <w:t xml:space="preserve">.), «Шахматы в школе» (1-4 </w:t>
      </w:r>
      <w:proofErr w:type="spellStart"/>
      <w:r w:rsidRPr="00EB3A62">
        <w:rPr>
          <w:rFonts w:eastAsiaTheme="minorHAnsi"/>
          <w:sz w:val="24"/>
          <w:szCs w:val="24"/>
        </w:rPr>
        <w:t>кл</w:t>
      </w:r>
      <w:proofErr w:type="spellEnd"/>
      <w:r w:rsidRPr="00EB3A62">
        <w:rPr>
          <w:rFonts w:eastAsiaTheme="minorHAnsi"/>
          <w:sz w:val="24"/>
          <w:szCs w:val="24"/>
        </w:rPr>
        <w:t>.), «Музыкальный театр» (1-4</w:t>
      </w:r>
      <w:r w:rsidR="0040151F" w:rsidRPr="00EB3A62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Pr="00EB3A62">
        <w:rPr>
          <w:rFonts w:eastAsiaTheme="minorHAnsi"/>
          <w:sz w:val="24"/>
          <w:szCs w:val="24"/>
        </w:rPr>
        <w:t>кл</w:t>
      </w:r>
      <w:proofErr w:type="spellEnd"/>
      <w:r w:rsidRPr="00EB3A62">
        <w:rPr>
          <w:rFonts w:eastAsiaTheme="minorHAnsi"/>
          <w:sz w:val="24"/>
          <w:szCs w:val="24"/>
        </w:rPr>
        <w:t>.).</w:t>
      </w:r>
    </w:p>
    <w:p w14:paraId="28CB3C79" w14:textId="0DF1F8A0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Цель секции «Командные спортивные игры» (1-4 </w:t>
      </w:r>
      <w:proofErr w:type="spellStart"/>
      <w:r w:rsidRPr="00EB3A62">
        <w:rPr>
          <w:rFonts w:eastAsiaTheme="minorHAnsi"/>
          <w:b/>
          <w:bCs/>
          <w:i/>
          <w:iCs/>
          <w:sz w:val="24"/>
          <w:szCs w:val="24"/>
        </w:rPr>
        <w:t>кл</w:t>
      </w:r>
      <w:proofErr w:type="spellEnd"/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.) </w:t>
      </w:r>
      <w:r w:rsidRPr="00EB3A62">
        <w:rPr>
          <w:rFonts w:eastAsiaTheme="minorHAnsi"/>
          <w:sz w:val="24"/>
          <w:szCs w:val="24"/>
        </w:rPr>
        <w:t>- развитие гармонической, активной и физически развитии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личности</w:t>
      </w:r>
      <w:r w:rsidRPr="00EB3A62">
        <w:rPr>
          <w:rFonts w:eastAsiaTheme="minorHAnsi"/>
          <w:b/>
          <w:bCs/>
          <w:sz w:val="24"/>
          <w:szCs w:val="24"/>
        </w:rPr>
        <w:t>.</w:t>
      </w:r>
    </w:p>
    <w:p w14:paraId="17DBBC56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Задачи:</w:t>
      </w:r>
    </w:p>
    <w:p w14:paraId="7904BEC5" w14:textId="3AE174CB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формирование навыков здорового образа жизни;</w:t>
      </w:r>
    </w:p>
    <w:p w14:paraId="46179390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развитие физических качеств – быстроты, ловкости, подвижности, выносливости;</w:t>
      </w:r>
    </w:p>
    <w:p w14:paraId="6C764C9C" w14:textId="6DAC33EB" w:rsidR="003966DF" w:rsidRPr="00EB3A62" w:rsidRDefault="003966DF" w:rsidP="00EB3A62">
      <w:pPr>
        <w:ind w:right="818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знакомство с правилами командных видов спорта.</w:t>
      </w:r>
    </w:p>
    <w:p w14:paraId="1165DCCF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Форма проведения занятий курса «Командные спортивные игры» - секция.</w:t>
      </w:r>
    </w:p>
    <w:p w14:paraId="78034F6A" w14:textId="540F8EB8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lastRenderedPageBreak/>
        <w:t xml:space="preserve">Цель кружка «Шахматы в школе» (1-4 </w:t>
      </w:r>
      <w:proofErr w:type="spellStart"/>
      <w:r w:rsidRPr="00EB3A62">
        <w:rPr>
          <w:rFonts w:eastAsiaTheme="minorHAnsi"/>
          <w:b/>
          <w:bCs/>
          <w:i/>
          <w:iCs/>
          <w:sz w:val="24"/>
          <w:szCs w:val="24"/>
        </w:rPr>
        <w:t>кл</w:t>
      </w:r>
      <w:proofErr w:type="spellEnd"/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) </w:t>
      </w:r>
      <w:r w:rsidRPr="00EB3A62">
        <w:rPr>
          <w:rFonts w:eastAsiaTheme="minorHAnsi"/>
          <w:b/>
          <w:bCs/>
          <w:sz w:val="24"/>
          <w:szCs w:val="24"/>
        </w:rPr>
        <w:t>- с</w:t>
      </w:r>
      <w:r w:rsidRPr="00EB3A62">
        <w:rPr>
          <w:rFonts w:eastAsiaTheme="minorHAnsi"/>
          <w:sz w:val="24"/>
          <w:szCs w:val="24"/>
        </w:rPr>
        <w:t>оздание условий для личностного и интеллектуального развития учащихся,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формирования общей культуры и организации содержательного досуга посредством обучения игре в шахматы.</w:t>
      </w:r>
    </w:p>
    <w:p w14:paraId="320A7F15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Задачи:</w:t>
      </w:r>
    </w:p>
    <w:p w14:paraId="1083010E" w14:textId="2D0D06AC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создание условий для формирования и развития ключевых компетенций учащихся (коммуникативных, интеллектуальных,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социальных);</w:t>
      </w:r>
    </w:p>
    <w:p w14:paraId="0CCC2020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воспитывать потребность в здоровом образе жизни.</w:t>
      </w:r>
    </w:p>
    <w:p w14:paraId="78C311DC" w14:textId="416F8D4F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Формы работы: практическая игра, решение шахматных задач, комбинаций и этюдов, дидактические игры и задания,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игровые упражнения, теоретические занятия,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шахматные игры, шахматные дидактические игрушки, участие в турнирах и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соревнованиях.</w:t>
      </w:r>
    </w:p>
    <w:p w14:paraId="526F412E" w14:textId="08BAA968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Программа «Музыкальный театр» (1-4 </w:t>
      </w:r>
      <w:proofErr w:type="spellStart"/>
      <w:r w:rsidRPr="00EB3A62">
        <w:rPr>
          <w:rFonts w:eastAsiaTheme="minorHAnsi"/>
          <w:b/>
          <w:bCs/>
          <w:i/>
          <w:iCs/>
          <w:sz w:val="24"/>
          <w:szCs w:val="24"/>
        </w:rPr>
        <w:t>кл</w:t>
      </w:r>
      <w:proofErr w:type="spellEnd"/>
      <w:r w:rsidRPr="00EB3A62">
        <w:rPr>
          <w:rFonts w:eastAsiaTheme="minorHAnsi"/>
          <w:b/>
          <w:bCs/>
          <w:i/>
          <w:iCs/>
          <w:sz w:val="24"/>
          <w:szCs w:val="24"/>
        </w:rPr>
        <w:t xml:space="preserve">.) </w:t>
      </w:r>
      <w:r w:rsidRPr="00EB3A62">
        <w:rPr>
          <w:rFonts w:eastAsiaTheme="minorHAnsi"/>
          <w:sz w:val="24"/>
          <w:szCs w:val="24"/>
        </w:rPr>
        <w:t>направлена на формирование интереса учащихся к театру как средству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познания жизни, духовному обогащению, эстетическое воспитание обучающихся. Форма занятий – студия.</w:t>
      </w:r>
    </w:p>
    <w:p w14:paraId="112463CC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Задачи:</w:t>
      </w:r>
    </w:p>
    <w:p w14:paraId="3C1533AB" w14:textId="77777777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способствовать формированию навыков плодотворного взаимодействия с большими и малыми социальными группами;</w:t>
      </w:r>
    </w:p>
    <w:p w14:paraId="31EE1A02" w14:textId="1FE24EB2" w:rsidR="003966DF" w:rsidRPr="00EB3A62" w:rsidRDefault="003966DF" w:rsidP="003966DF">
      <w:pPr>
        <w:widowControl/>
        <w:adjustRightInd w:val="0"/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- создать условия для развития эмоциональной сферы ребенка, внимание, память, речь, чувства ритма, координацию движения,</w:t>
      </w:r>
      <w:r w:rsidR="0040151F" w:rsidRP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воображение, фантазию, самостоятельное мышление, воспитание чувства сопереживания к проблемам друзей из ближнего и</w:t>
      </w:r>
      <w:r w:rsidR="00EB3A62">
        <w:rPr>
          <w:rFonts w:eastAsiaTheme="minorHAnsi"/>
          <w:sz w:val="24"/>
          <w:szCs w:val="24"/>
        </w:rPr>
        <w:t xml:space="preserve"> </w:t>
      </w:r>
      <w:r w:rsidRPr="00EB3A62">
        <w:rPr>
          <w:rFonts w:eastAsiaTheme="minorHAnsi"/>
          <w:sz w:val="24"/>
          <w:szCs w:val="24"/>
        </w:rPr>
        <w:t>дальнего окружения. Создать благоприятные условия для детского творчества и сотрудничества</w:t>
      </w:r>
      <w:r w:rsidR="00EB3A62">
        <w:rPr>
          <w:rFonts w:eastAsiaTheme="minorHAnsi"/>
          <w:sz w:val="24"/>
          <w:szCs w:val="24"/>
        </w:rPr>
        <w:t>.</w:t>
      </w:r>
    </w:p>
    <w:p w14:paraId="72E57540" w14:textId="77777777" w:rsidR="0040151F" w:rsidRPr="00EB3A62" w:rsidRDefault="003966DF" w:rsidP="0040151F">
      <w:pPr>
        <w:tabs>
          <w:tab w:val="left" w:pos="938"/>
        </w:tabs>
        <w:rPr>
          <w:rFonts w:eastAsiaTheme="minorHAnsi"/>
          <w:sz w:val="24"/>
          <w:szCs w:val="24"/>
        </w:rPr>
      </w:pPr>
      <w:r w:rsidRPr="00EB3A62">
        <w:rPr>
          <w:rFonts w:eastAsiaTheme="minorHAnsi"/>
          <w:sz w:val="24"/>
          <w:szCs w:val="24"/>
        </w:rPr>
        <w:t>По итогам реализации данной программы проводятся театральные постановки, инсценировки, концерты, конкурсы.</w:t>
      </w:r>
      <w:r w:rsidR="0040151F" w:rsidRPr="00EB3A62">
        <w:rPr>
          <w:rFonts w:eastAsiaTheme="minorHAnsi"/>
          <w:sz w:val="24"/>
          <w:szCs w:val="24"/>
        </w:rPr>
        <w:t xml:space="preserve"> </w:t>
      </w:r>
    </w:p>
    <w:p w14:paraId="349A73A6" w14:textId="77777777" w:rsidR="0040151F" w:rsidRPr="00EB3A62" w:rsidRDefault="0040151F" w:rsidP="0040151F">
      <w:pPr>
        <w:tabs>
          <w:tab w:val="left" w:pos="938"/>
        </w:tabs>
        <w:rPr>
          <w:rFonts w:eastAsiaTheme="minorHAnsi"/>
          <w:sz w:val="14"/>
          <w:szCs w:val="14"/>
        </w:rPr>
      </w:pPr>
    </w:p>
    <w:p w14:paraId="18429D4E" w14:textId="6D9DE63D" w:rsidR="00F9799C" w:rsidRPr="00FA7B2B" w:rsidRDefault="00F9799C" w:rsidP="00EE3E2C">
      <w:pPr>
        <w:spacing w:before="66" w:line="276" w:lineRule="auto"/>
        <w:jc w:val="center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</w:p>
    <w:p w14:paraId="4E997461" w14:textId="77777777" w:rsidR="00F9799C" w:rsidRDefault="00F9799C" w:rsidP="00FA7B2B">
      <w:pPr>
        <w:spacing w:line="276" w:lineRule="auto"/>
        <w:ind w:left="454" w:right="1262"/>
        <w:jc w:val="center"/>
        <w:rPr>
          <w:b/>
          <w:sz w:val="24"/>
        </w:rPr>
      </w:pPr>
      <w:r>
        <w:rPr>
          <w:b/>
          <w:sz w:val="24"/>
          <w:u w:val="thick"/>
        </w:rPr>
        <w:t>НЕДЕЛЬНЫЙ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(обновленный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ФГОС)</w:t>
      </w:r>
    </w:p>
    <w:p w14:paraId="12985325" w14:textId="21EC9CAB" w:rsidR="00F9799C" w:rsidRDefault="00F9799C" w:rsidP="00EB3A62">
      <w:pPr>
        <w:spacing w:before="1" w:line="276" w:lineRule="auto"/>
        <w:ind w:left="456" w:right="126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ГОД</w:t>
      </w:r>
      <w:r w:rsidR="00EB3A62">
        <w:rPr>
          <w:b/>
          <w:sz w:val="24"/>
        </w:rPr>
        <w:t xml:space="preserve">  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I-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класс)</w:t>
      </w:r>
    </w:p>
    <w:p w14:paraId="78BA804A" w14:textId="77777777" w:rsidR="00F9799C" w:rsidRPr="00346BB5" w:rsidRDefault="00F9799C" w:rsidP="00F9799C">
      <w:pPr>
        <w:pStyle w:val="a3"/>
        <w:spacing w:before="3"/>
        <w:rPr>
          <w:b/>
          <w:sz w:val="8"/>
          <w:szCs w:val="8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2"/>
        <w:gridCol w:w="709"/>
        <w:gridCol w:w="850"/>
        <w:gridCol w:w="992"/>
        <w:gridCol w:w="993"/>
        <w:gridCol w:w="850"/>
      </w:tblGrid>
      <w:tr w:rsidR="00F9799C" w14:paraId="4643A515" w14:textId="77777777" w:rsidTr="00EB3A62">
        <w:trPr>
          <w:trHeight w:val="277"/>
        </w:trPr>
        <w:tc>
          <w:tcPr>
            <w:tcW w:w="4253" w:type="dxa"/>
            <w:vMerge w:val="restart"/>
          </w:tcPr>
          <w:p w14:paraId="25D88C86" w14:textId="77777777" w:rsidR="00F9799C" w:rsidRDefault="00F9799C" w:rsidP="0079289A">
            <w:pPr>
              <w:pStyle w:val="TableParagraph"/>
              <w:spacing w:line="276" w:lineRule="exact"/>
              <w:ind w:left="662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2" w:type="dxa"/>
            <w:vMerge w:val="restart"/>
          </w:tcPr>
          <w:p w14:paraId="7F93AB0C" w14:textId="2D4D358D" w:rsidR="00F9799C" w:rsidRDefault="00FA7B2B" w:rsidP="0079289A">
            <w:pPr>
              <w:pStyle w:val="TableParagraph"/>
              <w:spacing w:before="135"/>
              <w:ind w:left="508" w:right="18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Реализуемая программа</w:t>
            </w:r>
          </w:p>
        </w:tc>
        <w:tc>
          <w:tcPr>
            <w:tcW w:w="3544" w:type="dxa"/>
            <w:gridSpan w:val="4"/>
          </w:tcPr>
          <w:p w14:paraId="5F15D84E" w14:textId="77777777" w:rsidR="00F9799C" w:rsidRDefault="00F9799C" w:rsidP="0079289A">
            <w:pPr>
              <w:pStyle w:val="TableParagraph"/>
              <w:spacing w:line="258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0" w:type="dxa"/>
            <w:vMerge w:val="restart"/>
          </w:tcPr>
          <w:p w14:paraId="6418065E" w14:textId="77777777" w:rsidR="00F9799C" w:rsidRDefault="00F9799C" w:rsidP="0079289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8B942C8" w14:textId="77777777" w:rsidR="00F9799C" w:rsidRDefault="00F9799C" w:rsidP="0079289A">
            <w:pPr>
              <w:pStyle w:val="TableParagraph"/>
              <w:ind w:left="266"/>
              <w:rPr>
                <w:b/>
                <w:sz w:val="24"/>
              </w:rPr>
            </w:pPr>
            <w:r w:rsidRPr="00EB3A62">
              <w:rPr>
                <w:b/>
                <w:szCs w:val="20"/>
              </w:rPr>
              <w:t>Всего</w:t>
            </w:r>
          </w:p>
        </w:tc>
      </w:tr>
      <w:tr w:rsidR="00F9799C" w14:paraId="3D805EA3" w14:textId="77777777" w:rsidTr="00EB3A62">
        <w:trPr>
          <w:trHeight w:val="402"/>
        </w:trPr>
        <w:tc>
          <w:tcPr>
            <w:tcW w:w="4253" w:type="dxa"/>
            <w:vMerge/>
            <w:tcBorders>
              <w:top w:val="nil"/>
            </w:tcBorders>
          </w:tcPr>
          <w:p w14:paraId="2C20F9D6" w14:textId="77777777" w:rsidR="00F9799C" w:rsidRDefault="00F9799C" w:rsidP="0079289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81D4D1B" w14:textId="77777777" w:rsidR="00F9799C" w:rsidRDefault="00F9799C" w:rsidP="0079289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723A76C" w14:textId="77777777" w:rsidR="00F9799C" w:rsidRPr="00EB3A62" w:rsidRDefault="00F9799C" w:rsidP="0079289A">
            <w:pPr>
              <w:pStyle w:val="TableParagraph"/>
              <w:spacing w:before="128"/>
              <w:ind w:left="8"/>
              <w:jc w:val="center"/>
              <w:rPr>
                <w:b/>
                <w:szCs w:val="20"/>
              </w:rPr>
            </w:pPr>
            <w:r w:rsidRPr="00EB3A62">
              <w:rPr>
                <w:b/>
                <w:w w:val="99"/>
                <w:szCs w:val="20"/>
              </w:rPr>
              <w:t>I</w:t>
            </w:r>
          </w:p>
        </w:tc>
        <w:tc>
          <w:tcPr>
            <w:tcW w:w="850" w:type="dxa"/>
          </w:tcPr>
          <w:p w14:paraId="5DDAD74A" w14:textId="77777777" w:rsidR="00F9799C" w:rsidRPr="00EB3A62" w:rsidRDefault="00F9799C" w:rsidP="0079289A">
            <w:pPr>
              <w:pStyle w:val="TableParagraph"/>
              <w:spacing w:before="128"/>
              <w:ind w:left="302" w:right="295"/>
              <w:jc w:val="center"/>
              <w:rPr>
                <w:b/>
                <w:szCs w:val="20"/>
              </w:rPr>
            </w:pPr>
            <w:r w:rsidRPr="00EB3A62">
              <w:rPr>
                <w:b/>
                <w:szCs w:val="20"/>
              </w:rPr>
              <w:t>II</w:t>
            </w:r>
          </w:p>
        </w:tc>
        <w:tc>
          <w:tcPr>
            <w:tcW w:w="992" w:type="dxa"/>
          </w:tcPr>
          <w:p w14:paraId="2F8211CB" w14:textId="77777777" w:rsidR="00F9799C" w:rsidRPr="00EB3A62" w:rsidRDefault="00F9799C" w:rsidP="0079289A">
            <w:pPr>
              <w:pStyle w:val="TableParagraph"/>
              <w:spacing w:before="128"/>
              <w:ind w:left="298" w:right="289"/>
              <w:jc w:val="center"/>
              <w:rPr>
                <w:b/>
                <w:szCs w:val="20"/>
              </w:rPr>
            </w:pPr>
            <w:r w:rsidRPr="00EB3A62">
              <w:rPr>
                <w:b/>
                <w:szCs w:val="20"/>
              </w:rPr>
              <w:t>III</w:t>
            </w:r>
          </w:p>
        </w:tc>
        <w:tc>
          <w:tcPr>
            <w:tcW w:w="993" w:type="dxa"/>
          </w:tcPr>
          <w:p w14:paraId="2BF15F68" w14:textId="77777777" w:rsidR="00F9799C" w:rsidRPr="00EB3A62" w:rsidRDefault="00F9799C" w:rsidP="0079289A">
            <w:pPr>
              <w:pStyle w:val="TableParagraph"/>
              <w:spacing w:before="128"/>
              <w:ind w:left="308" w:right="295"/>
              <w:jc w:val="center"/>
              <w:rPr>
                <w:b/>
                <w:szCs w:val="20"/>
              </w:rPr>
            </w:pPr>
            <w:r w:rsidRPr="00EB3A62">
              <w:rPr>
                <w:b/>
                <w:szCs w:val="20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65E5D745" w14:textId="77777777" w:rsidR="00F9799C" w:rsidRDefault="00F9799C" w:rsidP="0079289A">
            <w:pPr>
              <w:rPr>
                <w:sz w:val="2"/>
                <w:szCs w:val="2"/>
              </w:rPr>
            </w:pPr>
          </w:p>
        </w:tc>
      </w:tr>
      <w:tr w:rsidR="00346BB5" w14:paraId="31E69461" w14:textId="77777777" w:rsidTr="00346BB5">
        <w:trPr>
          <w:trHeight w:val="249"/>
        </w:trPr>
        <w:tc>
          <w:tcPr>
            <w:tcW w:w="11199" w:type="dxa"/>
            <w:gridSpan w:val="7"/>
          </w:tcPr>
          <w:p w14:paraId="0F5E5B70" w14:textId="44331258" w:rsidR="00346BB5" w:rsidRDefault="00346BB5" w:rsidP="00346BB5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2934DC" w14:paraId="4A6D1BAD" w14:textId="77777777" w:rsidTr="00EB3A62">
        <w:trPr>
          <w:trHeight w:val="712"/>
        </w:trPr>
        <w:tc>
          <w:tcPr>
            <w:tcW w:w="4253" w:type="dxa"/>
          </w:tcPr>
          <w:p w14:paraId="3275D6B2" w14:textId="3598F7D9" w:rsidR="002934DC" w:rsidRDefault="002934DC" w:rsidP="002934DC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rFonts w:eastAsiaTheme="minorHAnsi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52" w:type="dxa"/>
          </w:tcPr>
          <w:p w14:paraId="6DBA49D2" w14:textId="77777777" w:rsidR="002934DC" w:rsidRPr="00EB3A62" w:rsidRDefault="002934DC" w:rsidP="002934DC">
            <w:pPr>
              <w:pStyle w:val="TableParagraph"/>
              <w:spacing w:before="130"/>
              <w:ind w:left="105" w:right="997"/>
              <w:rPr>
                <w:szCs w:val="20"/>
              </w:rPr>
            </w:pPr>
            <w:r w:rsidRPr="00EB3A62">
              <w:rPr>
                <w:spacing w:val="-1"/>
                <w:szCs w:val="20"/>
              </w:rPr>
              <w:t xml:space="preserve">«Разговоры </w:t>
            </w:r>
            <w:r w:rsidRPr="00EB3A62">
              <w:rPr>
                <w:szCs w:val="20"/>
              </w:rPr>
              <w:t>о</w:t>
            </w:r>
            <w:r w:rsidRPr="00EB3A62">
              <w:rPr>
                <w:spacing w:val="-57"/>
                <w:szCs w:val="20"/>
              </w:rPr>
              <w:t xml:space="preserve"> </w:t>
            </w:r>
            <w:r w:rsidRPr="00EB3A62">
              <w:rPr>
                <w:szCs w:val="20"/>
              </w:rPr>
              <w:t>важном»</w:t>
            </w:r>
          </w:p>
        </w:tc>
        <w:tc>
          <w:tcPr>
            <w:tcW w:w="709" w:type="dxa"/>
          </w:tcPr>
          <w:p w14:paraId="1EAEFCDB" w14:textId="77777777" w:rsidR="002934DC" w:rsidRPr="00B15110" w:rsidRDefault="002934DC" w:rsidP="002934D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A272DA8" w14:textId="77777777" w:rsidR="002934DC" w:rsidRPr="00B15110" w:rsidRDefault="002934DC" w:rsidP="002934D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0C0F668B" w14:textId="77777777" w:rsidR="002934DC" w:rsidRPr="00B15110" w:rsidRDefault="002934DC" w:rsidP="002934D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DD942C" w14:textId="77777777" w:rsidR="002934DC" w:rsidRPr="00B15110" w:rsidRDefault="002934DC" w:rsidP="002934DC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608A463B" w14:textId="77777777" w:rsidR="002934DC" w:rsidRPr="00B15110" w:rsidRDefault="002934DC" w:rsidP="002934D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3B53501" w14:textId="77777777" w:rsidR="002934DC" w:rsidRPr="00B15110" w:rsidRDefault="002934DC" w:rsidP="002934D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14:paraId="49BF2C99" w14:textId="77777777" w:rsidR="002934DC" w:rsidRPr="00B15110" w:rsidRDefault="002934DC" w:rsidP="002934D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61EBD21" w14:textId="77777777" w:rsidR="002934DC" w:rsidRPr="00B15110" w:rsidRDefault="002934DC" w:rsidP="002934D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244A62C6" w14:textId="77777777" w:rsidR="002934DC" w:rsidRPr="00B15110" w:rsidRDefault="002934DC" w:rsidP="002934D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BBF9DB" w14:textId="77777777" w:rsidR="002934DC" w:rsidRPr="00B15110" w:rsidRDefault="002934DC" w:rsidP="002934DC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4</w:t>
            </w:r>
          </w:p>
        </w:tc>
      </w:tr>
      <w:tr w:rsidR="00346BB5" w14:paraId="1B451AA4" w14:textId="77777777" w:rsidTr="00EB3A62">
        <w:trPr>
          <w:trHeight w:val="779"/>
        </w:trPr>
        <w:tc>
          <w:tcPr>
            <w:tcW w:w="4253" w:type="dxa"/>
          </w:tcPr>
          <w:p w14:paraId="5D343BD9" w14:textId="2F235207" w:rsidR="00346BB5" w:rsidRPr="002934DC" w:rsidRDefault="00346BB5" w:rsidP="002934DC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52" w:type="dxa"/>
          </w:tcPr>
          <w:p w14:paraId="015F0F8E" w14:textId="77777777" w:rsidR="00346BB5" w:rsidRPr="00EB3A62" w:rsidRDefault="00346BB5" w:rsidP="00346BB5">
            <w:pPr>
              <w:widowControl/>
              <w:adjustRightInd w:val="0"/>
              <w:rPr>
                <w:rFonts w:ascii="Times New Roman,Bold" w:eastAsiaTheme="minorHAnsi" w:hAnsi="Times New Roman,Bold" w:cs="Times New Roman,Bold"/>
                <w:szCs w:val="20"/>
              </w:rPr>
            </w:pPr>
            <w:r w:rsidRPr="00EB3A62">
              <w:rPr>
                <w:rFonts w:ascii="Times New Roman,Bold" w:eastAsiaTheme="minorHAnsi" w:hAnsi="Times New Roman,Bold" w:cs="Times New Roman,Bold"/>
                <w:szCs w:val="20"/>
              </w:rPr>
              <w:t>Функциональная</w:t>
            </w:r>
          </w:p>
          <w:p w14:paraId="37E8D0D2" w14:textId="4964DCBF" w:rsidR="00346BB5" w:rsidRPr="00EB3A62" w:rsidRDefault="00346BB5" w:rsidP="00346BB5">
            <w:pPr>
              <w:widowControl/>
              <w:adjustRightInd w:val="0"/>
              <w:rPr>
                <w:rFonts w:ascii="Times New Roman,Bold" w:eastAsiaTheme="minorHAnsi" w:hAnsi="Times New Roman,Bold" w:cs="Times New Roman,Bold"/>
                <w:szCs w:val="20"/>
              </w:rPr>
            </w:pPr>
            <w:r w:rsidRPr="00EB3A62">
              <w:rPr>
                <w:rFonts w:ascii="Times New Roman,Bold" w:eastAsiaTheme="minorHAnsi" w:hAnsi="Times New Roman,Bold" w:cs="Times New Roman,Bold"/>
                <w:szCs w:val="20"/>
              </w:rPr>
              <w:t>грамотность: учимся для жизни</w:t>
            </w:r>
          </w:p>
        </w:tc>
        <w:tc>
          <w:tcPr>
            <w:tcW w:w="709" w:type="dxa"/>
          </w:tcPr>
          <w:p w14:paraId="6F694321" w14:textId="77777777" w:rsidR="00B15110" w:rsidRDefault="00B15110" w:rsidP="002934DC">
            <w:pPr>
              <w:pStyle w:val="TableParagraph"/>
              <w:rPr>
                <w:b/>
                <w:sz w:val="24"/>
              </w:rPr>
            </w:pPr>
          </w:p>
          <w:p w14:paraId="799FCBB9" w14:textId="34414991" w:rsidR="00B15110" w:rsidRPr="00B15110" w:rsidRDefault="00B15110" w:rsidP="002934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02576455" w14:textId="77777777" w:rsidR="00346BB5" w:rsidRPr="00B15110" w:rsidRDefault="00346BB5" w:rsidP="002934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DB0C88C" w14:textId="2C246A8D" w:rsidR="00346BB5" w:rsidRPr="00B15110" w:rsidRDefault="00B15110" w:rsidP="002934DC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320AA17E" w14:textId="77777777" w:rsidR="00346BB5" w:rsidRPr="00B15110" w:rsidRDefault="00346BB5" w:rsidP="002934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CE22847" w14:textId="77777777" w:rsidR="00346BB5" w:rsidRPr="00B15110" w:rsidRDefault="00346BB5" w:rsidP="002934D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14:paraId="6B300CE6" w14:textId="77777777" w:rsidR="00346BB5" w:rsidRPr="00B15110" w:rsidRDefault="00346BB5" w:rsidP="002934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D6BBCFB" w14:textId="77777777" w:rsidR="00346BB5" w:rsidRPr="00B15110" w:rsidRDefault="00346BB5" w:rsidP="002934D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93DB28B" w14:textId="77777777" w:rsidR="00346BB5" w:rsidRPr="00B15110" w:rsidRDefault="00346BB5" w:rsidP="002934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EF72B4D" w14:textId="0C828293" w:rsidR="00346BB5" w:rsidRPr="00B15110" w:rsidRDefault="00B15110" w:rsidP="002934DC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934DC" w14:paraId="6B39C698" w14:textId="77777777" w:rsidTr="00EB3A62">
        <w:trPr>
          <w:trHeight w:val="579"/>
        </w:trPr>
        <w:tc>
          <w:tcPr>
            <w:tcW w:w="4253" w:type="dxa"/>
          </w:tcPr>
          <w:p w14:paraId="56C1BB49" w14:textId="437308A3" w:rsidR="002934DC" w:rsidRPr="00346BB5" w:rsidRDefault="00346BB5" w:rsidP="00346BB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52" w:type="dxa"/>
          </w:tcPr>
          <w:p w14:paraId="613AD408" w14:textId="4651EEA0" w:rsidR="002934DC" w:rsidRPr="00EB3A62" w:rsidRDefault="00EB3A62" w:rsidP="002934DC">
            <w:pPr>
              <w:pStyle w:val="TableParagraph"/>
              <w:spacing w:before="1"/>
              <w:rPr>
                <w:szCs w:val="20"/>
              </w:rPr>
            </w:pPr>
            <w:r>
              <w:rPr>
                <w:szCs w:val="20"/>
              </w:rPr>
              <w:t>Мир профессий</w:t>
            </w:r>
          </w:p>
        </w:tc>
        <w:tc>
          <w:tcPr>
            <w:tcW w:w="709" w:type="dxa"/>
          </w:tcPr>
          <w:p w14:paraId="28E5220E" w14:textId="77777777" w:rsidR="002934DC" w:rsidRPr="00B15110" w:rsidRDefault="002934DC" w:rsidP="002934D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958432E" w14:textId="22D31CDE" w:rsidR="002934DC" w:rsidRPr="00B15110" w:rsidRDefault="002934DC" w:rsidP="002934D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4A164295" w14:textId="77777777" w:rsidR="002934DC" w:rsidRPr="00B15110" w:rsidRDefault="002934DC" w:rsidP="002934DC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305262B" w14:textId="0C187F2A" w:rsidR="002934DC" w:rsidRPr="00B15110" w:rsidRDefault="002934DC" w:rsidP="002934DC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79629E0" w14:textId="77777777" w:rsidR="002934DC" w:rsidRPr="00B15110" w:rsidRDefault="002934DC" w:rsidP="002934DC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6D11938" w14:textId="77777777" w:rsidR="002934DC" w:rsidRPr="00B15110" w:rsidRDefault="002934DC" w:rsidP="002934D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14:paraId="3EC13E94" w14:textId="77777777" w:rsidR="002934DC" w:rsidRPr="00B15110" w:rsidRDefault="002934DC" w:rsidP="002934DC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68A8750" w14:textId="77777777" w:rsidR="002934DC" w:rsidRPr="00B15110" w:rsidRDefault="002934DC" w:rsidP="002934D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5B75CFD8" w14:textId="77777777" w:rsidR="002934DC" w:rsidRPr="00B15110" w:rsidRDefault="002934DC" w:rsidP="002934DC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1B36BC2" w14:textId="49DA01E6" w:rsidR="002934DC" w:rsidRPr="00B15110" w:rsidRDefault="00B15110" w:rsidP="002934DC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46BB5" w14:paraId="79CA11EF" w14:textId="77777777" w:rsidTr="00346BB5">
        <w:trPr>
          <w:trHeight w:val="405"/>
        </w:trPr>
        <w:tc>
          <w:tcPr>
            <w:tcW w:w="11199" w:type="dxa"/>
            <w:gridSpan w:val="7"/>
          </w:tcPr>
          <w:p w14:paraId="45E4E8F6" w14:textId="13D58EB4" w:rsidR="00346BB5" w:rsidRPr="00B15110" w:rsidRDefault="00346BB5" w:rsidP="00346BB5">
            <w:pPr>
              <w:pStyle w:val="TableParagraph"/>
              <w:ind w:right="493"/>
              <w:rPr>
                <w:b/>
                <w:sz w:val="24"/>
              </w:rPr>
            </w:pPr>
            <w:r w:rsidRPr="00B15110">
              <w:rPr>
                <w:rFonts w:ascii="Times New Roman,Bold" w:eastAsiaTheme="minorHAnsi" w:hAnsi="Times New Roman,Bold" w:cs="Times New Roman,Bold"/>
                <w:b/>
                <w:sz w:val="24"/>
                <w:szCs w:val="24"/>
              </w:rPr>
              <w:t>Вариативная часть</w:t>
            </w:r>
          </w:p>
        </w:tc>
      </w:tr>
      <w:tr w:rsidR="00346BB5" w14:paraId="5364682A" w14:textId="77777777" w:rsidTr="00EB3A62">
        <w:trPr>
          <w:trHeight w:val="690"/>
        </w:trPr>
        <w:tc>
          <w:tcPr>
            <w:tcW w:w="4253" w:type="dxa"/>
            <w:vMerge w:val="restart"/>
          </w:tcPr>
          <w:p w14:paraId="39267727" w14:textId="2C4C7383" w:rsidR="00346BB5" w:rsidRPr="00EB3A62" w:rsidRDefault="00346BB5" w:rsidP="00EB3A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Занятия, направленные на удовлетворение интересов и потребностей обучающихся в</w:t>
            </w:r>
            <w:r w:rsidR="00EB3A62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творческом и физическом развитии</w:t>
            </w:r>
          </w:p>
        </w:tc>
        <w:tc>
          <w:tcPr>
            <w:tcW w:w="2552" w:type="dxa"/>
          </w:tcPr>
          <w:p w14:paraId="2D372C90" w14:textId="77777777" w:rsidR="00346BB5" w:rsidRDefault="00346BB5" w:rsidP="002934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Здоровейка</w:t>
            </w:r>
            <w:proofErr w:type="spellEnd"/>
            <w:r>
              <w:rPr>
                <w:sz w:val="24"/>
              </w:rPr>
              <w:t>»</w:t>
            </w:r>
          </w:p>
          <w:p w14:paraId="461E4E37" w14:textId="38B54EE1" w:rsidR="00346BB5" w:rsidRDefault="00346BB5" w:rsidP="002934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709" w:type="dxa"/>
          </w:tcPr>
          <w:p w14:paraId="34B4AB09" w14:textId="552929F0" w:rsidR="00346BB5" w:rsidRPr="00B15110" w:rsidRDefault="00346BB5" w:rsidP="002934D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648E6636" w14:textId="273ABB6C" w:rsidR="00346BB5" w:rsidRPr="00B15110" w:rsidRDefault="00346BB5" w:rsidP="002934DC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4059321C" w14:textId="5C3EAC62" w:rsidR="00346BB5" w:rsidRPr="00B15110" w:rsidRDefault="00346BB5" w:rsidP="002934DC">
            <w:pPr>
              <w:pStyle w:val="TableParagraph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8E43E54" w14:textId="7A40E9CF" w:rsidR="00346BB5" w:rsidRPr="00B15110" w:rsidRDefault="00346BB5" w:rsidP="002934DC">
            <w:pPr>
              <w:pStyle w:val="TableParagraph"/>
              <w:spacing w:before="136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28A81618" w14:textId="42B880DD" w:rsidR="00346BB5" w:rsidRPr="00B15110" w:rsidRDefault="00346BB5" w:rsidP="002934DC">
            <w:pPr>
              <w:pStyle w:val="TableParagraph"/>
              <w:spacing w:before="136"/>
              <w:ind w:right="493"/>
              <w:jc w:val="right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2</w:t>
            </w:r>
          </w:p>
        </w:tc>
      </w:tr>
      <w:tr w:rsidR="00346BB5" w14:paraId="1594813F" w14:textId="77777777" w:rsidTr="00EB3A62">
        <w:trPr>
          <w:trHeight w:val="449"/>
        </w:trPr>
        <w:tc>
          <w:tcPr>
            <w:tcW w:w="4253" w:type="dxa"/>
            <w:vMerge/>
          </w:tcPr>
          <w:p w14:paraId="3872896C" w14:textId="77777777" w:rsidR="00346BB5" w:rsidRDefault="00346BB5" w:rsidP="00346BB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0EC2FD" w14:textId="24237ED7" w:rsidR="00346BB5" w:rsidRDefault="00346BB5" w:rsidP="002934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 театр</w:t>
            </w:r>
          </w:p>
        </w:tc>
        <w:tc>
          <w:tcPr>
            <w:tcW w:w="709" w:type="dxa"/>
          </w:tcPr>
          <w:p w14:paraId="5A5B13B7" w14:textId="77777777" w:rsidR="00346BB5" w:rsidRPr="00B15110" w:rsidRDefault="00346BB5" w:rsidP="002934DC">
            <w:pPr>
              <w:pStyle w:val="TableParagraph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731028F9" w14:textId="77777777" w:rsidR="00346BB5" w:rsidRPr="00B15110" w:rsidRDefault="00346BB5" w:rsidP="002934DC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E00BBF6" w14:textId="00C5BE19" w:rsidR="00346BB5" w:rsidRPr="00B15110" w:rsidRDefault="00346BB5" w:rsidP="002934D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14:paraId="0D37AE9A" w14:textId="3D1A7D34" w:rsidR="00346BB5" w:rsidRPr="00B15110" w:rsidRDefault="00346BB5" w:rsidP="002934DC">
            <w:pPr>
              <w:pStyle w:val="TableParagraph"/>
              <w:spacing w:before="136"/>
              <w:ind w:left="15"/>
              <w:jc w:val="center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2C320271" w14:textId="3C420F9B" w:rsidR="00346BB5" w:rsidRPr="00B15110" w:rsidRDefault="00346BB5" w:rsidP="002934DC">
            <w:pPr>
              <w:pStyle w:val="TableParagraph"/>
              <w:spacing w:before="136"/>
              <w:ind w:right="493"/>
              <w:jc w:val="right"/>
              <w:rPr>
                <w:b/>
                <w:sz w:val="24"/>
              </w:rPr>
            </w:pPr>
            <w:r w:rsidRPr="00B15110">
              <w:rPr>
                <w:b/>
                <w:sz w:val="24"/>
              </w:rPr>
              <w:t>2</w:t>
            </w:r>
          </w:p>
        </w:tc>
      </w:tr>
      <w:tr w:rsidR="00346BB5" w14:paraId="04F795F4" w14:textId="77777777" w:rsidTr="00EB3A62">
        <w:trPr>
          <w:trHeight w:val="556"/>
        </w:trPr>
        <w:tc>
          <w:tcPr>
            <w:tcW w:w="4253" w:type="dxa"/>
          </w:tcPr>
          <w:p w14:paraId="0A4682D7" w14:textId="35440253" w:rsidR="00346BB5" w:rsidRPr="00346BB5" w:rsidRDefault="00346BB5" w:rsidP="00346BB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2" w:type="dxa"/>
          </w:tcPr>
          <w:p w14:paraId="4CA00F75" w14:textId="77777777" w:rsidR="008775C8" w:rsidRPr="008775C8" w:rsidRDefault="008775C8" w:rsidP="008775C8">
            <w:pPr>
              <w:widowControl/>
              <w:adjustRightInd w:val="0"/>
              <w:rPr>
                <w:rFonts w:ascii="Times New Roman,Bold" w:eastAsiaTheme="minorHAnsi" w:hAnsi="Times New Roman,Bold" w:cs="Times New Roman,Bold"/>
                <w:sz w:val="24"/>
                <w:szCs w:val="24"/>
              </w:rPr>
            </w:pPr>
            <w:r w:rsidRPr="008775C8">
              <w:rPr>
                <w:rFonts w:ascii="Times New Roman,Bold" w:eastAsiaTheme="minorHAnsi" w:hAnsi="Times New Roman,Bold" w:cs="Times New Roman,Bold"/>
                <w:sz w:val="24"/>
                <w:szCs w:val="24"/>
              </w:rPr>
              <w:t>Учение с увлечением</w:t>
            </w:r>
          </w:p>
          <w:p w14:paraId="337DE8AD" w14:textId="506E53C0" w:rsidR="008775C8" w:rsidRPr="008775C8" w:rsidRDefault="008775C8" w:rsidP="008775C8">
            <w:pPr>
              <w:widowControl/>
              <w:adjustRightInd w:val="0"/>
              <w:rPr>
                <w:rFonts w:ascii="Times New Roman,Bold" w:eastAsiaTheme="minorHAnsi" w:hAnsi="Times New Roman,Bold" w:cs="Times New Roman,Bold"/>
                <w:sz w:val="24"/>
                <w:szCs w:val="24"/>
              </w:rPr>
            </w:pPr>
            <w:r w:rsidRPr="008775C8">
              <w:rPr>
                <w:rFonts w:ascii="Times New Roman,Bold" w:eastAsiaTheme="minorHAnsi" w:hAnsi="Times New Roman,Bold" w:cs="Times New Roman,Bold"/>
                <w:sz w:val="24"/>
                <w:szCs w:val="24"/>
              </w:rPr>
              <w:t>(Модуль «Считаем с</w:t>
            </w:r>
          </w:p>
          <w:p w14:paraId="11DD2B86" w14:textId="7785C057" w:rsidR="00346BB5" w:rsidRPr="008775C8" w:rsidRDefault="008775C8" w:rsidP="008775C8">
            <w:pPr>
              <w:widowControl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  <w:r w:rsidRPr="008775C8">
              <w:rPr>
                <w:rFonts w:ascii="Times New Roman,Bold" w:eastAsiaTheme="minorHAnsi" w:hAnsi="Times New Roman,Bold" w:cs="Times New Roman,Bold"/>
                <w:sz w:val="24"/>
                <w:szCs w:val="24"/>
              </w:rPr>
              <w:t>увлечением»)</w:t>
            </w:r>
          </w:p>
        </w:tc>
        <w:tc>
          <w:tcPr>
            <w:tcW w:w="709" w:type="dxa"/>
          </w:tcPr>
          <w:p w14:paraId="6CDB7C35" w14:textId="36E28C12" w:rsidR="00346BB5" w:rsidRPr="00B15110" w:rsidRDefault="00B15110" w:rsidP="002934DC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3B38F6DD" w14:textId="47B00DD3" w:rsidR="00346BB5" w:rsidRPr="00B15110" w:rsidRDefault="00B15110" w:rsidP="002934DC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13634EA2" w14:textId="77777777" w:rsidR="00346BB5" w:rsidRPr="00B15110" w:rsidRDefault="00346BB5" w:rsidP="002934DC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3CC683A" w14:textId="77777777" w:rsidR="00346BB5" w:rsidRPr="00B15110" w:rsidRDefault="00346BB5" w:rsidP="002934DC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33C76EEF" w14:textId="4B87BECD" w:rsidR="00346BB5" w:rsidRPr="00B15110" w:rsidRDefault="00B15110" w:rsidP="002934DC">
            <w:pPr>
              <w:pStyle w:val="TableParagraph"/>
              <w:spacing w:before="135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934DC" w14:paraId="4B803D33" w14:textId="77777777" w:rsidTr="00EB3A62">
        <w:trPr>
          <w:trHeight w:val="556"/>
        </w:trPr>
        <w:tc>
          <w:tcPr>
            <w:tcW w:w="6805" w:type="dxa"/>
            <w:gridSpan w:val="2"/>
          </w:tcPr>
          <w:p w14:paraId="232C585D" w14:textId="77777777" w:rsidR="002934DC" w:rsidRDefault="002934DC" w:rsidP="002934DC">
            <w:pPr>
              <w:pStyle w:val="TableParagraph"/>
              <w:spacing w:before="131"/>
              <w:ind w:left="108"/>
              <w:rPr>
                <w:sz w:val="24"/>
              </w:rPr>
            </w:pPr>
            <w:r w:rsidRPr="004637B6">
              <w:rPr>
                <w:b/>
                <w:bCs/>
                <w:sz w:val="24"/>
              </w:rPr>
              <w:t>Внеурочная</w:t>
            </w:r>
            <w:r w:rsidRPr="004637B6">
              <w:rPr>
                <w:b/>
                <w:bCs/>
                <w:spacing w:val="-3"/>
                <w:sz w:val="24"/>
              </w:rPr>
              <w:t xml:space="preserve"> </w:t>
            </w:r>
            <w:r w:rsidRPr="004637B6">
              <w:rPr>
                <w:b/>
                <w:bCs/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709" w:type="dxa"/>
          </w:tcPr>
          <w:p w14:paraId="7746BF13" w14:textId="5764E385" w:rsidR="002934DC" w:rsidRDefault="002934DC" w:rsidP="002934DC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701D2D31" w14:textId="54793FC1" w:rsidR="002934DC" w:rsidRDefault="002934DC" w:rsidP="002934DC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14:paraId="2A5BA338" w14:textId="4A8FB22B" w:rsidR="002934DC" w:rsidRDefault="002934DC" w:rsidP="002934DC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14:paraId="18915CE9" w14:textId="05B2FA69" w:rsidR="002934DC" w:rsidRDefault="002934DC" w:rsidP="002934DC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1BA607A6" w14:textId="51C5F577" w:rsidR="002934DC" w:rsidRDefault="002934DC" w:rsidP="002934DC">
            <w:pPr>
              <w:pStyle w:val="TableParagraph"/>
              <w:spacing w:before="135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2934DC" w14:paraId="50E38ECB" w14:textId="77777777" w:rsidTr="00EB3A62">
        <w:trPr>
          <w:trHeight w:val="556"/>
        </w:trPr>
        <w:tc>
          <w:tcPr>
            <w:tcW w:w="6805" w:type="dxa"/>
            <w:gridSpan w:val="2"/>
          </w:tcPr>
          <w:p w14:paraId="4B97D427" w14:textId="2A0CBDCC" w:rsidR="002934DC" w:rsidRPr="004637B6" w:rsidRDefault="002934DC" w:rsidP="002934DC">
            <w:pPr>
              <w:pStyle w:val="TableParagraph"/>
              <w:spacing w:before="131"/>
              <w:ind w:left="108"/>
              <w:rPr>
                <w:b/>
                <w:bCs/>
                <w:sz w:val="24"/>
              </w:rPr>
            </w:pPr>
            <w:r w:rsidRPr="004637B6">
              <w:rPr>
                <w:b/>
                <w:bCs/>
                <w:sz w:val="24"/>
              </w:rPr>
              <w:t>Итого к финансированию</w:t>
            </w:r>
          </w:p>
        </w:tc>
        <w:tc>
          <w:tcPr>
            <w:tcW w:w="709" w:type="dxa"/>
          </w:tcPr>
          <w:p w14:paraId="1AB2CC57" w14:textId="3E3D3901" w:rsidR="002934DC" w:rsidRDefault="002934DC" w:rsidP="002934DC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5855D5DC" w14:textId="4DC0B14E" w:rsidR="002934DC" w:rsidRDefault="002934DC" w:rsidP="002934DC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14:paraId="6FFA31DC" w14:textId="745EE449" w:rsidR="002934DC" w:rsidRDefault="002934DC" w:rsidP="002934DC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14:paraId="6C57B610" w14:textId="7768B462" w:rsidR="002934DC" w:rsidRDefault="002934DC" w:rsidP="002934DC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7BF06870" w14:textId="6B674AE8" w:rsidR="002934DC" w:rsidRDefault="002934DC" w:rsidP="002934DC">
            <w:pPr>
              <w:pStyle w:val="TableParagraph"/>
              <w:spacing w:before="135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14:paraId="6169A779" w14:textId="77777777" w:rsidR="00F9799C" w:rsidRDefault="00F9799C">
      <w:pPr>
        <w:pStyle w:val="a3"/>
        <w:spacing w:before="1"/>
        <w:rPr>
          <w:szCs w:val="22"/>
        </w:rPr>
      </w:pPr>
    </w:p>
    <w:p w14:paraId="2A153EF9" w14:textId="77777777" w:rsidR="00FA7B2B" w:rsidRPr="00FA7B2B" w:rsidRDefault="00FA7B2B" w:rsidP="00FA7B2B">
      <w:pPr>
        <w:spacing w:before="66"/>
        <w:ind w:left="910" w:right="1262"/>
        <w:jc w:val="center"/>
        <w:rPr>
          <w:b/>
          <w:sz w:val="24"/>
        </w:rPr>
      </w:pPr>
      <w:r w:rsidRPr="00FA7B2B">
        <w:rPr>
          <w:b/>
          <w:sz w:val="24"/>
        </w:rPr>
        <w:lastRenderedPageBreak/>
        <w:t>ОСНОВНОЕ</w:t>
      </w:r>
      <w:r w:rsidRPr="00FA7B2B">
        <w:rPr>
          <w:b/>
          <w:spacing w:val="-5"/>
          <w:sz w:val="24"/>
        </w:rPr>
        <w:t xml:space="preserve"> </w:t>
      </w:r>
      <w:r w:rsidRPr="00FA7B2B">
        <w:rPr>
          <w:b/>
          <w:sz w:val="24"/>
        </w:rPr>
        <w:t>ОБЩЕЕ</w:t>
      </w:r>
      <w:r w:rsidRPr="00FA7B2B">
        <w:rPr>
          <w:b/>
          <w:spacing w:val="-3"/>
          <w:sz w:val="24"/>
        </w:rPr>
        <w:t xml:space="preserve"> </w:t>
      </w:r>
      <w:r w:rsidRPr="00FA7B2B">
        <w:rPr>
          <w:b/>
          <w:sz w:val="24"/>
        </w:rPr>
        <w:t>ОБРАЗОВАНИЕ</w:t>
      </w:r>
    </w:p>
    <w:p w14:paraId="0C1D8F2E" w14:textId="77777777" w:rsidR="00FA7B2B" w:rsidRPr="00FA7B2B" w:rsidRDefault="00FA7B2B" w:rsidP="00FA7B2B">
      <w:pPr>
        <w:spacing w:before="1"/>
        <w:ind w:left="915" w:right="1262"/>
        <w:jc w:val="center"/>
        <w:outlineLvl w:val="0"/>
        <w:rPr>
          <w:b/>
          <w:bCs/>
          <w:sz w:val="24"/>
          <w:szCs w:val="24"/>
        </w:rPr>
      </w:pPr>
      <w:r w:rsidRPr="00FA7B2B">
        <w:rPr>
          <w:b/>
          <w:bCs/>
          <w:sz w:val="24"/>
          <w:szCs w:val="24"/>
        </w:rPr>
        <w:t>НЕДЕЛЬНЫЙ</w:t>
      </w:r>
      <w:r w:rsidRPr="00FA7B2B">
        <w:rPr>
          <w:b/>
          <w:bCs/>
          <w:spacing w:val="-2"/>
          <w:sz w:val="24"/>
          <w:szCs w:val="24"/>
        </w:rPr>
        <w:t xml:space="preserve"> </w:t>
      </w:r>
      <w:r w:rsidRPr="00FA7B2B">
        <w:rPr>
          <w:b/>
          <w:bCs/>
          <w:sz w:val="24"/>
          <w:szCs w:val="24"/>
        </w:rPr>
        <w:t>УЧЕБНЫЙ</w:t>
      </w:r>
      <w:r w:rsidRPr="00FA7B2B">
        <w:rPr>
          <w:b/>
          <w:bCs/>
          <w:spacing w:val="-2"/>
          <w:sz w:val="24"/>
          <w:szCs w:val="24"/>
        </w:rPr>
        <w:t xml:space="preserve"> </w:t>
      </w:r>
      <w:r w:rsidRPr="00FA7B2B">
        <w:rPr>
          <w:b/>
          <w:bCs/>
          <w:sz w:val="24"/>
          <w:szCs w:val="24"/>
        </w:rPr>
        <w:t>ПЛАН</w:t>
      </w:r>
      <w:r w:rsidRPr="00FA7B2B">
        <w:rPr>
          <w:b/>
          <w:bCs/>
          <w:spacing w:val="-1"/>
          <w:sz w:val="24"/>
          <w:szCs w:val="24"/>
        </w:rPr>
        <w:t xml:space="preserve"> </w:t>
      </w:r>
      <w:r w:rsidRPr="00FA7B2B">
        <w:rPr>
          <w:b/>
          <w:bCs/>
          <w:sz w:val="24"/>
          <w:szCs w:val="24"/>
        </w:rPr>
        <w:t>НА</w:t>
      </w:r>
      <w:r w:rsidRPr="00FA7B2B">
        <w:rPr>
          <w:b/>
          <w:bCs/>
          <w:spacing w:val="-4"/>
          <w:sz w:val="24"/>
          <w:szCs w:val="24"/>
        </w:rPr>
        <w:t xml:space="preserve"> </w:t>
      </w:r>
      <w:r w:rsidRPr="00FA7B2B">
        <w:rPr>
          <w:b/>
          <w:bCs/>
          <w:sz w:val="24"/>
          <w:szCs w:val="24"/>
        </w:rPr>
        <w:t>2023-2024</w:t>
      </w:r>
      <w:r w:rsidRPr="00FA7B2B">
        <w:rPr>
          <w:b/>
          <w:bCs/>
          <w:spacing w:val="-1"/>
          <w:sz w:val="24"/>
          <w:szCs w:val="24"/>
        </w:rPr>
        <w:t xml:space="preserve"> </w:t>
      </w:r>
      <w:r w:rsidRPr="00FA7B2B">
        <w:rPr>
          <w:b/>
          <w:bCs/>
          <w:sz w:val="24"/>
          <w:szCs w:val="24"/>
        </w:rPr>
        <w:t>УЧЕБНЫЙ</w:t>
      </w:r>
      <w:r w:rsidRPr="00FA7B2B">
        <w:rPr>
          <w:b/>
          <w:bCs/>
          <w:spacing w:val="-2"/>
          <w:sz w:val="24"/>
          <w:szCs w:val="24"/>
        </w:rPr>
        <w:t xml:space="preserve"> </w:t>
      </w:r>
      <w:r w:rsidRPr="00FA7B2B">
        <w:rPr>
          <w:b/>
          <w:bCs/>
          <w:sz w:val="24"/>
          <w:szCs w:val="24"/>
        </w:rPr>
        <w:t>ГОД</w:t>
      </w:r>
    </w:p>
    <w:p w14:paraId="650A9E71" w14:textId="77777777" w:rsidR="00FA7B2B" w:rsidRPr="00FA7B2B" w:rsidRDefault="00FA7B2B" w:rsidP="00FA7B2B">
      <w:pPr>
        <w:spacing w:before="4"/>
        <w:rPr>
          <w:b/>
          <w:sz w:val="10"/>
          <w:szCs w:val="8"/>
        </w:rPr>
      </w:pPr>
    </w:p>
    <w:tbl>
      <w:tblPr>
        <w:tblStyle w:val="TableNormal"/>
        <w:tblW w:w="1098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68"/>
        <w:gridCol w:w="792"/>
        <w:gridCol w:w="794"/>
        <w:gridCol w:w="795"/>
        <w:gridCol w:w="794"/>
        <w:gridCol w:w="794"/>
        <w:gridCol w:w="991"/>
      </w:tblGrid>
      <w:tr w:rsidR="00FA7B2B" w:rsidRPr="00FA7B2B" w14:paraId="28FCF186" w14:textId="77777777" w:rsidTr="004637B6">
        <w:trPr>
          <w:trHeight w:val="506"/>
        </w:trPr>
        <w:tc>
          <w:tcPr>
            <w:tcW w:w="3761" w:type="dxa"/>
            <w:vMerge w:val="restart"/>
          </w:tcPr>
          <w:p w14:paraId="636D40DF" w14:textId="77777777" w:rsidR="00FA7B2B" w:rsidRPr="00FA7B2B" w:rsidRDefault="00FA7B2B" w:rsidP="00FA7B2B">
            <w:pPr>
              <w:spacing w:line="276" w:lineRule="exact"/>
              <w:ind w:left="590" w:right="579"/>
              <w:jc w:val="center"/>
              <w:rPr>
                <w:b/>
                <w:sz w:val="24"/>
              </w:rPr>
            </w:pPr>
            <w:r w:rsidRPr="00FA7B2B">
              <w:rPr>
                <w:b/>
                <w:sz w:val="24"/>
              </w:rPr>
              <w:t>Направления</w:t>
            </w:r>
            <w:r w:rsidRPr="00FA7B2B">
              <w:rPr>
                <w:b/>
                <w:spacing w:val="-57"/>
                <w:sz w:val="24"/>
              </w:rPr>
              <w:t xml:space="preserve"> </w:t>
            </w:r>
            <w:r w:rsidRPr="00FA7B2B">
              <w:rPr>
                <w:b/>
                <w:sz w:val="24"/>
              </w:rPr>
              <w:t>внеурочной</w:t>
            </w:r>
            <w:r w:rsidRPr="00FA7B2B">
              <w:rPr>
                <w:b/>
                <w:spacing w:val="1"/>
                <w:sz w:val="24"/>
              </w:rPr>
              <w:t xml:space="preserve"> </w:t>
            </w:r>
            <w:r w:rsidRPr="00FA7B2B"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 w14:paraId="715E9376" w14:textId="71645567" w:rsidR="00FA7B2B" w:rsidRPr="00FA7B2B" w:rsidRDefault="00FA7B2B" w:rsidP="00FA7B2B">
            <w:pPr>
              <w:spacing w:line="276" w:lineRule="exact"/>
              <w:ind w:left="400" w:right="3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Реализуемая программа</w:t>
            </w:r>
          </w:p>
        </w:tc>
        <w:tc>
          <w:tcPr>
            <w:tcW w:w="3969" w:type="dxa"/>
            <w:gridSpan w:val="5"/>
          </w:tcPr>
          <w:p w14:paraId="544BF7A6" w14:textId="77777777" w:rsidR="00FA7B2B" w:rsidRPr="00FA7B2B" w:rsidRDefault="00FA7B2B" w:rsidP="00FA7B2B">
            <w:pPr>
              <w:spacing w:line="247" w:lineRule="exact"/>
              <w:ind w:left="691"/>
            </w:pPr>
            <w:r w:rsidRPr="00FA7B2B">
              <w:t>Количество</w:t>
            </w:r>
            <w:r w:rsidRPr="00FA7B2B">
              <w:rPr>
                <w:spacing w:val="-1"/>
              </w:rPr>
              <w:t xml:space="preserve"> </w:t>
            </w:r>
            <w:r w:rsidRPr="00FA7B2B">
              <w:t>часов</w:t>
            </w:r>
            <w:r w:rsidRPr="00FA7B2B">
              <w:rPr>
                <w:spacing w:val="-2"/>
              </w:rPr>
              <w:t xml:space="preserve"> </w:t>
            </w:r>
            <w:r w:rsidRPr="00FA7B2B">
              <w:t>в</w:t>
            </w:r>
            <w:r w:rsidRPr="00FA7B2B">
              <w:rPr>
                <w:spacing w:val="-2"/>
              </w:rPr>
              <w:t xml:space="preserve"> </w:t>
            </w:r>
            <w:r w:rsidRPr="00FA7B2B">
              <w:t>неделю</w:t>
            </w:r>
          </w:p>
        </w:tc>
        <w:tc>
          <w:tcPr>
            <w:tcW w:w="991" w:type="dxa"/>
            <w:vMerge w:val="restart"/>
          </w:tcPr>
          <w:p w14:paraId="016876CC" w14:textId="77777777" w:rsidR="00FA7B2B" w:rsidRPr="00FA7B2B" w:rsidRDefault="00FA7B2B" w:rsidP="00FA7B2B">
            <w:pPr>
              <w:spacing w:before="6"/>
              <w:rPr>
                <w:b/>
                <w:sz w:val="24"/>
              </w:rPr>
            </w:pPr>
          </w:p>
          <w:p w14:paraId="1FA21B45" w14:textId="77777777" w:rsidR="00FA7B2B" w:rsidRPr="00FA7B2B" w:rsidRDefault="00FA7B2B" w:rsidP="00FA7B2B">
            <w:pPr>
              <w:ind w:left="224"/>
            </w:pPr>
            <w:r w:rsidRPr="00FA7B2B">
              <w:t>Всего</w:t>
            </w:r>
          </w:p>
        </w:tc>
      </w:tr>
      <w:tr w:rsidR="00FA7B2B" w:rsidRPr="00FA7B2B" w14:paraId="38BBE355" w14:textId="77777777" w:rsidTr="004637B6">
        <w:trPr>
          <w:trHeight w:val="311"/>
        </w:trPr>
        <w:tc>
          <w:tcPr>
            <w:tcW w:w="3761" w:type="dxa"/>
            <w:vMerge/>
            <w:tcBorders>
              <w:top w:val="nil"/>
            </w:tcBorders>
          </w:tcPr>
          <w:p w14:paraId="0ACA5D4A" w14:textId="77777777" w:rsidR="00FA7B2B" w:rsidRPr="00FA7B2B" w:rsidRDefault="00FA7B2B" w:rsidP="00FA7B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069932D" w14:textId="77777777" w:rsidR="00FA7B2B" w:rsidRPr="00FA7B2B" w:rsidRDefault="00FA7B2B" w:rsidP="00FA7B2B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14:paraId="3D3FD26B" w14:textId="77777777" w:rsidR="00FA7B2B" w:rsidRPr="00FA7B2B" w:rsidRDefault="00FA7B2B" w:rsidP="00FA7B2B">
            <w:pPr>
              <w:spacing w:before="27"/>
              <w:ind w:left="11"/>
              <w:jc w:val="center"/>
              <w:rPr>
                <w:b/>
              </w:rPr>
            </w:pPr>
            <w:r w:rsidRPr="00FA7B2B">
              <w:rPr>
                <w:b/>
              </w:rPr>
              <w:t>V</w:t>
            </w:r>
          </w:p>
        </w:tc>
        <w:tc>
          <w:tcPr>
            <w:tcW w:w="794" w:type="dxa"/>
          </w:tcPr>
          <w:p w14:paraId="54782361" w14:textId="77777777" w:rsidR="00FA7B2B" w:rsidRPr="00FA7B2B" w:rsidRDefault="00FA7B2B" w:rsidP="00FA7B2B">
            <w:pPr>
              <w:spacing w:before="27"/>
              <w:ind w:left="273"/>
              <w:rPr>
                <w:b/>
              </w:rPr>
            </w:pPr>
            <w:r w:rsidRPr="00FA7B2B">
              <w:rPr>
                <w:b/>
              </w:rPr>
              <w:t>VI</w:t>
            </w:r>
          </w:p>
        </w:tc>
        <w:tc>
          <w:tcPr>
            <w:tcW w:w="795" w:type="dxa"/>
          </w:tcPr>
          <w:p w14:paraId="1FF233EE" w14:textId="77777777" w:rsidR="00FA7B2B" w:rsidRPr="00FA7B2B" w:rsidRDefault="00FA7B2B" w:rsidP="00FA7B2B">
            <w:pPr>
              <w:spacing w:before="27"/>
              <w:ind w:left="210" w:right="203"/>
              <w:jc w:val="center"/>
              <w:rPr>
                <w:b/>
              </w:rPr>
            </w:pPr>
            <w:r w:rsidRPr="00FA7B2B">
              <w:rPr>
                <w:b/>
              </w:rPr>
              <w:t>VII</w:t>
            </w:r>
          </w:p>
        </w:tc>
        <w:tc>
          <w:tcPr>
            <w:tcW w:w="794" w:type="dxa"/>
          </w:tcPr>
          <w:p w14:paraId="29BEF652" w14:textId="77777777" w:rsidR="00FA7B2B" w:rsidRPr="00FA7B2B" w:rsidRDefault="00FA7B2B" w:rsidP="00FA7B2B">
            <w:pPr>
              <w:spacing w:before="27"/>
              <w:ind w:left="170" w:right="157"/>
              <w:jc w:val="center"/>
              <w:rPr>
                <w:b/>
              </w:rPr>
            </w:pPr>
            <w:r w:rsidRPr="00FA7B2B">
              <w:rPr>
                <w:b/>
              </w:rPr>
              <w:t>VIII</w:t>
            </w:r>
          </w:p>
        </w:tc>
        <w:tc>
          <w:tcPr>
            <w:tcW w:w="794" w:type="dxa"/>
          </w:tcPr>
          <w:p w14:paraId="1DFC7EDC" w14:textId="77777777" w:rsidR="00FA7B2B" w:rsidRPr="00FA7B2B" w:rsidRDefault="00FA7B2B" w:rsidP="00FA7B2B">
            <w:pPr>
              <w:spacing w:before="27"/>
              <w:ind w:right="263"/>
              <w:jc w:val="right"/>
              <w:rPr>
                <w:b/>
              </w:rPr>
            </w:pPr>
            <w:r w:rsidRPr="00FA7B2B">
              <w:rPr>
                <w:b/>
              </w:rPr>
              <w:t>IХ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7A9B73F1" w14:textId="77777777" w:rsidR="00FA7B2B" w:rsidRPr="00FA7B2B" w:rsidRDefault="00FA7B2B" w:rsidP="00FA7B2B">
            <w:pPr>
              <w:rPr>
                <w:sz w:val="2"/>
                <w:szCs w:val="2"/>
              </w:rPr>
            </w:pPr>
          </w:p>
        </w:tc>
      </w:tr>
      <w:tr w:rsidR="00B15110" w:rsidRPr="00FA7B2B" w14:paraId="080EC75D" w14:textId="77777777" w:rsidTr="004637B6">
        <w:trPr>
          <w:trHeight w:val="321"/>
        </w:trPr>
        <w:tc>
          <w:tcPr>
            <w:tcW w:w="10989" w:type="dxa"/>
            <w:gridSpan w:val="8"/>
          </w:tcPr>
          <w:p w14:paraId="4CCA4D92" w14:textId="16314E2E" w:rsidR="00B15110" w:rsidRPr="00FA7B2B" w:rsidRDefault="00B15110" w:rsidP="00B15110">
            <w:pPr>
              <w:spacing w:before="5"/>
              <w:rPr>
                <w:b/>
                <w:sz w:val="24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B15110" w:rsidRPr="00FA7B2B" w14:paraId="3A6BD025" w14:textId="77777777" w:rsidTr="004637B6">
        <w:trPr>
          <w:trHeight w:val="827"/>
        </w:trPr>
        <w:tc>
          <w:tcPr>
            <w:tcW w:w="3761" w:type="dxa"/>
          </w:tcPr>
          <w:p w14:paraId="5B02C97C" w14:textId="592D4D8A" w:rsidR="00B15110" w:rsidRPr="00FA7B2B" w:rsidRDefault="00B15110" w:rsidP="00B15110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68" w:type="dxa"/>
          </w:tcPr>
          <w:p w14:paraId="14F88785" w14:textId="77777777" w:rsidR="00B15110" w:rsidRPr="00FA7B2B" w:rsidRDefault="00B15110" w:rsidP="00B15110">
            <w:pPr>
              <w:spacing w:before="131"/>
              <w:ind w:left="108" w:right="773"/>
              <w:rPr>
                <w:sz w:val="24"/>
              </w:rPr>
            </w:pPr>
            <w:r w:rsidRPr="00FA7B2B">
              <w:rPr>
                <w:spacing w:val="-1"/>
                <w:sz w:val="24"/>
              </w:rPr>
              <w:t xml:space="preserve">«Разговоры </w:t>
            </w:r>
            <w:r w:rsidRPr="00FA7B2B">
              <w:rPr>
                <w:sz w:val="24"/>
              </w:rPr>
              <w:t>о</w:t>
            </w:r>
            <w:r w:rsidRPr="00FA7B2B">
              <w:rPr>
                <w:spacing w:val="-57"/>
                <w:sz w:val="24"/>
              </w:rPr>
              <w:t xml:space="preserve"> </w:t>
            </w:r>
            <w:r w:rsidRPr="00FA7B2B">
              <w:rPr>
                <w:sz w:val="24"/>
              </w:rPr>
              <w:t>важном»</w:t>
            </w:r>
          </w:p>
        </w:tc>
        <w:tc>
          <w:tcPr>
            <w:tcW w:w="792" w:type="dxa"/>
          </w:tcPr>
          <w:p w14:paraId="1D73BB41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7BE38074" w14:textId="77777777" w:rsidR="00B15110" w:rsidRPr="00A94C93" w:rsidRDefault="00B15110" w:rsidP="00B15110">
            <w:pPr>
              <w:ind w:left="10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61C3EC28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3447AADA" w14:textId="77777777" w:rsidR="00B15110" w:rsidRPr="00A94C93" w:rsidRDefault="00B15110" w:rsidP="00B15110">
            <w:pPr>
              <w:ind w:left="341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14:paraId="3C722B63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02F745AB" w14:textId="77777777" w:rsidR="00B15110" w:rsidRPr="00A94C93" w:rsidRDefault="00B15110" w:rsidP="00B15110">
            <w:pPr>
              <w:ind w:left="8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63385649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03530BF6" w14:textId="77777777" w:rsidR="00B15110" w:rsidRPr="00A94C93" w:rsidRDefault="00B15110" w:rsidP="00B15110">
            <w:pPr>
              <w:ind w:left="9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23FE93E4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787C5C28" w14:textId="77777777" w:rsidR="00B15110" w:rsidRPr="00A94C93" w:rsidRDefault="00B15110" w:rsidP="00B15110">
            <w:pPr>
              <w:ind w:right="333"/>
              <w:jc w:val="right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991" w:type="dxa"/>
          </w:tcPr>
          <w:p w14:paraId="55E86291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4F1A2E37" w14:textId="77777777" w:rsidR="00B15110" w:rsidRPr="00A94C93" w:rsidRDefault="00B15110" w:rsidP="00B15110">
            <w:pPr>
              <w:ind w:left="11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5</w:t>
            </w:r>
          </w:p>
        </w:tc>
      </w:tr>
      <w:tr w:rsidR="00B15110" w:rsidRPr="00FA7B2B" w14:paraId="4911D15E" w14:textId="77777777" w:rsidTr="004637B6">
        <w:trPr>
          <w:trHeight w:val="827"/>
        </w:trPr>
        <w:tc>
          <w:tcPr>
            <w:tcW w:w="3761" w:type="dxa"/>
          </w:tcPr>
          <w:p w14:paraId="4FA2035E" w14:textId="5D85652C" w:rsidR="00B15110" w:rsidRPr="00B15110" w:rsidRDefault="00B15110" w:rsidP="00B15110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68" w:type="dxa"/>
          </w:tcPr>
          <w:p w14:paraId="156806FE" w14:textId="77777777" w:rsidR="00B15110" w:rsidRPr="00FA7B2B" w:rsidRDefault="00B15110" w:rsidP="00B15110">
            <w:pPr>
              <w:spacing w:line="268" w:lineRule="exact"/>
              <w:ind w:left="108"/>
              <w:rPr>
                <w:sz w:val="24"/>
              </w:rPr>
            </w:pPr>
            <w:r w:rsidRPr="00FA7B2B">
              <w:rPr>
                <w:sz w:val="24"/>
              </w:rPr>
              <w:t>Основы</w:t>
            </w:r>
          </w:p>
          <w:p w14:paraId="52E0E995" w14:textId="77777777" w:rsidR="00B15110" w:rsidRPr="00FA7B2B" w:rsidRDefault="00B15110" w:rsidP="00B15110">
            <w:pPr>
              <w:spacing w:line="270" w:lineRule="atLeast"/>
              <w:ind w:left="108" w:right="851"/>
              <w:rPr>
                <w:sz w:val="24"/>
              </w:rPr>
            </w:pPr>
            <w:r w:rsidRPr="00FA7B2B">
              <w:rPr>
                <w:sz w:val="24"/>
              </w:rPr>
              <w:t>финансовой</w:t>
            </w:r>
            <w:r w:rsidRPr="00FA7B2B">
              <w:rPr>
                <w:spacing w:val="-57"/>
                <w:sz w:val="24"/>
              </w:rPr>
              <w:t xml:space="preserve"> </w:t>
            </w:r>
            <w:r w:rsidRPr="00FA7B2B"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792" w:type="dxa"/>
          </w:tcPr>
          <w:p w14:paraId="2532068B" w14:textId="759455A6" w:rsidR="00B15110" w:rsidRPr="00A94C93" w:rsidRDefault="00B15110" w:rsidP="00B15110">
            <w:pPr>
              <w:ind w:left="10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14:paraId="10C2393B" w14:textId="32800D8B" w:rsidR="00B15110" w:rsidRPr="00A94C93" w:rsidRDefault="00B15110" w:rsidP="00B15110">
            <w:pPr>
              <w:ind w:left="341"/>
              <w:rPr>
                <w:b/>
                <w:bCs/>
              </w:rPr>
            </w:pPr>
          </w:p>
        </w:tc>
        <w:tc>
          <w:tcPr>
            <w:tcW w:w="795" w:type="dxa"/>
          </w:tcPr>
          <w:p w14:paraId="3920D329" w14:textId="404858B6" w:rsidR="00B15110" w:rsidRPr="00A94C93" w:rsidRDefault="00B15110" w:rsidP="00B15110">
            <w:pPr>
              <w:ind w:left="8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14:paraId="3B51A18A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45AEF636" w14:textId="77777777" w:rsidR="00B15110" w:rsidRPr="00A94C93" w:rsidRDefault="00B15110" w:rsidP="00B15110">
            <w:pPr>
              <w:ind w:left="9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2E8BB26A" w14:textId="77777777" w:rsidR="004637B6" w:rsidRPr="00A94C93" w:rsidRDefault="004637B6" w:rsidP="00B15110">
            <w:pPr>
              <w:rPr>
                <w:b/>
                <w:bCs/>
              </w:rPr>
            </w:pPr>
          </w:p>
          <w:p w14:paraId="64284F9B" w14:textId="2499778A" w:rsidR="004637B6" w:rsidRPr="00A94C93" w:rsidRDefault="004637B6" w:rsidP="00B15110">
            <w:pPr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991" w:type="dxa"/>
          </w:tcPr>
          <w:p w14:paraId="7982CCEA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29FC2485" w14:textId="55E48F59" w:rsidR="00B15110" w:rsidRPr="00A94C93" w:rsidRDefault="004637B6" w:rsidP="00B15110">
            <w:pPr>
              <w:ind w:left="11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2</w:t>
            </w:r>
          </w:p>
        </w:tc>
      </w:tr>
      <w:tr w:rsidR="004637B6" w:rsidRPr="00FA7B2B" w14:paraId="0BCE7E5D" w14:textId="77777777" w:rsidTr="004637B6">
        <w:trPr>
          <w:trHeight w:val="1104"/>
        </w:trPr>
        <w:tc>
          <w:tcPr>
            <w:tcW w:w="3761" w:type="dxa"/>
          </w:tcPr>
          <w:p w14:paraId="66A06006" w14:textId="5517DB6C" w:rsidR="004637B6" w:rsidRPr="004637B6" w:rsidRDefault="004637B6" w:rsidP="004637B6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68" w:type="dxa"/>
          </w:tcPr>
          <w:p w14:paraId="3190AB2F" w14:textId="2B934246" w:rsidR="004637B6" w:rsidRPr="00FA7B2B" w:rsidRDefault="004637B6" w:rsidP="00B15110">
            <w:pPr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</w:tc>
        <w:tc>
          <w:tcPr>
            <w:tcW w:w="792" w:type="dxa"/>
          </w:tcPr>
          <w:p w14:paraId="1603FE39" w14:textId="41A2AB0F" w:rsidR="004637B6" w:rsidRPr="00A94C93" w:rsidRDefault="004637B6" w:rsidP="00B15110">
            <w:pPr>
              <w:spacing w:before="143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14:paraId="323C8382" w14:textId="77777777" w:rsidR="004637B6" w:rsidRPr="00A94C93" w:rsidRDefault="004637B6" w:rsidP="00B15110">
            <w:pPr>
              <w:spacing w:before="130"/>
              <w:ind w:left="341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14:paraId="568DF1E9" w14:textId="77777777" w:rsidR="004637B6" w:rsidRPr="00A94C93" w:rsidRDefault="004637B6" w:rsidP="00B15110">
            <w:pPr>
              <w:spacing w:before="130"/>
              <w:ind w:left="8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1E864FC3" w14:textId="77777777" w:rsidR="004637B6" w:rsidRPr="00A94C93" w:rsidRDefault="004637B6" w:rsidP="00B15110">
            <w:pPr>
              <w:spacing w:before="130"/>
              <w:ind w:left="9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34D5B8B0" w14:textId="77777777" w:rsidR="004637B6" w:rsidRPr="00A94C93" w:rsidRDefault="004637B6" w:rsidP="00B151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AEB6B2" w14:textId="2081F661" w:rsidR="004637B6" w:rsidRPr="00A94C93" w:rsidRDefault="004637B6" w:rsidP="00B15110">
            <w:pPr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991" w:type="dxa"/>
          </w:tcPr>
          <w:p w14:paraId="689691C1" w14:textId="77777777" w:rsidR="004637B6" w:rsidRPr="00A94C93" w:rsidRDefault="004637B6" w:rsidP="00B15110">
            <w:pPr>
              <w:spacing w:before="130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4</w:t>
            </w:r>
          </w:p>
          <w:p w14:paraId="46A38FBF" w14:textId="4F6E1AFE" w:rsidR="004637B6" w:rsidRPr="00A94C93" w:rsidRDefault="004637B6" w:rsidP="00B15110">
            <w:pPr>
              <w:spacing w:before="75"/>
              <w:ind w:left="11"/>
              <w:jc w:val="center"/>
              <w:rPr>
                <w:b/>
                <w:bCs/>
              </w:rPr>
            </w:pPr>
          </w:p>
        </w:tc>
      </w:tr>
      <w:tr w:rsidR="00B15110" w:rsidRPr="00FA7B2B" w14:paraId="7CCD7062" w14:textId="77777777" w:rsidTr="004637B6">
        <w:trPr>
          <w:trHeight w:val="305"/>
        </w:trPr>
        <w:tc>
          <w:tcPr>
            <w:tcW w:w="10989" w:type="dxa"/>
            <w:gridSpan w:val="8"/>
          </w:tcPr>
          <w:p w14:paraId="38930FAF" w14:textId="4FA4EB64" w:rsidR="00B15110" w:rsidRPr="00FA7B2B" w:rsidRDefault="00B15110" w:rsidP="00B15110">
            <w:pPr>
              <w:spacing w:before="5"/>
              <w:rPr>
                <w:b/>
                <w:sz w:val="24"/>
              </w:rPr>
            </w:pPr>
            <w:r w:rsidRPr="00B15110">
              <w:rPr>
                <w:rFonts w:ascii="Times New Roman,Bold" w:eastAsiaTheme="minorHAnsi" w:hAnsi="Times New Roman,Bold" w:cs="Times New Roman,Bold"/>
                <w:b/>
                <w:sz w:val="24"/>
                <w:szCs w:val="24"/>
              </w:rPr>
              <w:t>Вариативная часть</w:t>
            </w:r>
          </w:p>
        </w:tc>
      </w:tr>
      <w:tr w:rsidR="00B15110" w:rsidRPr="00FA7B2B" w14:paraId="1BD1B9D7" w14:textId="77777777" w:rsidTr="004637B6">
        <w:trPr>
          <w:trHeight w:val="830"/>
        </w:trPr>
        <w:tc>
          <w:tcPr>
            <w:tcW w:w="3761" w:type="dxa"/>
          </w:tcPr>
          <w:p w14:paraId="0B3C365F" w14:textId="7842B645" w:rsidR="00B15110" w:rsidRDefault="00B15110" w:rsidP="00B151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Занятия, связанные с реализацией особых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интеллектуальных и социокультурных потребностей</w:t>
            </w:r>
          </w:p>
          <w:p w14:paraId="2B28BB07" w14:textId="1FFEA3B8" w:rsidR="00B15110" w:rsidRPr="00FA7B2B" w:rsidRDefault="00B15110" w:rsidP="00B15110">
            <w:pPr>
              <w:spacing w:line="264" w:lineRule="exact"/>
              <w:ind w:left="108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14:paraId="549BC98B" w14:textId="2CD1FB70" w:rsidR="00B15110" w:rsidRPr="00B15110" w:rsidRDefault="00B15110" w:rsidP="00B151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792" w:type="dxa"/>
          </w:tcPr>
          <w:p w14:paraId="5B8ECF28" w14:textId="77777777" w:rsidR="004637B6" w:rsidRPr="00A94C93" w:rsidRDefault="004637B6" w:rsidP="00B15110">
            <w:pPr>
              <w:rPr>
                <w:b/>
                <w:bCs/>
              </w:rPr>
            </w:pPr>
          </w:p>
          <w:p w14:paraId="778FB6B4" w14:textId="2C04BE95" w:rsidR="00B15110" w:rsidRPr="00A94C93" w:rsidRDefault="00B15110" w:rsidP="00B15110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048058F1" w14:textId="77777777" w:rsidR="004637B6" w:rsidRPr="00A94C93" w:rsidRDefault="004637B6" w:rsidP="00B15110">
            <w:pPr>
              <w:rPr>
                <w:b/>
                <w:bCs/>
              </w:rPr>
            </w:pPr>
          </w:p>
          <w:p w14:paraId="5F611618" w14:textId="5B8F8596" w:rsidR="00B15110" w:rsidRPr="00A94C93" w:rsidRDefault="00B15110" w:rsidP="00B15110">
            <w:pPr>
              <w:rPr>
                <w:b/>
                <w:bCs/>
              </w:rPr>
            </w:pPr>
          </w:p>
        </w:tc>
        <w:tc>
          <w:tcPr>
            <w:tcW w:w="795" w:type="dxa"/>
          </w:tcPr>
          <w:p w14:paraId="2A99768E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5C65E546" w14:textId="77777777" w:rsidR="00B15110" w:rsidRPr="00A94C93" w:rsidRDefault="00B15110" w:rsidP="00B15110">
            <w:pPr>
              <w:ind w:left="8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4C199767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0CD2369E" w14:textId="54BFAD35" w:rsidR="00B15110" w:rsidRPr="00A94C93" w:rsidRDefault="00B15110" w:rsidP="00B15110">
            <w:pPr>
              <w:ind w:left="9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14:paraId="778609F6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6C3915E7" w14:textId="3E32B155" w:rsidR="00B15110" w:rsidRPr="00A94C93" w:rsidRDefault="00B15110" w:rsidP="00B15110">
            <w:pPr>
              <w:ind w:right="333"/>
              <w:jc w:val="right"/>
              <w:rPr>
                <w:b/>
                <w:bCs/>
              </w:rPr>
            </w:pPr>
          </w:p>
        </w:tc>
        <w:tc>
          <w:tcPr>
            <w:tcW w:w="991" w:type="dxa"/>
          </w:tcPr>
          <w:p w14:paraId="650A42B7" w14:textId="77777777" w:rsidR="00B15110" w:rsidRPr="00A94C93" w:rsidRDefault="00B15110" w:rsidP="00B15110">
            <w:pPr>
              <w:spacing w:before="5"/>
              <w:rPr>
                <w:b/>
                <w:bCs/>
                <w:sz w:val="24"/>
              </w:rPr>
            </w:pPr>
          </w:p>
          <w:p w14:paraId="55AE53CD" w14:textId="757FFF71" w:rsidR="00B15110" w:rsidRPr="00A94C93" w:rsidRDefault="00A94C93" w:rsidP="00B15110">
            <w:pPr>
              <w:ind w:left="11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</w:tr>
      <w:tr w:rsidR="004637B6" w:rsidRPr="00FA7B2B" w14:paraId="40722375" w14:textId="77777777" w:rsidTr="004637B6">
        <w:trPr>
          <w:trHeight w:val="613"/>
        </w:trPr>
        <w:tc>
          <w:tcPr>
            <w:tcW w:w="3761" w:type="dxa"/>
            <w:vMerge w:val="restart"/>
          </w:tcPr>
          <w:p w14:paraId="50984520" w14:textId="3A392532" w:rsidR="004637B6" w:rsidRDefault="004637B6" w:rsidP="00B151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Занятия, направленные на удовлетворение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интересов и потребностей обучающихся в</w:t>
            </w:r>
          </w:p>
          <w:p w14:paraId="59EC01EB" w14:textId="7A08ED83" w:rsidR="004637B6" w:rsidRPr="00B15110" w:rsidRDefault="004637B6" w:rsidP="00B151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творческом и физическом развитии, помощь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самореализации, раскрытии и развитии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способностей</w:t>
            </w:r>
          </w:p>
        </w:tc>
        <w:tc>
          <w:tcPr>
            <w:tcW w:w="2268" w:type="dxa"/>
          </w:tcPr>
          <w:p w14:paraId="7EA01C3C" w14:textId="77777777" w:rsidR="004637B6" w:rsidRDefault="004637B6" w:rsidP="004637B6">
            <w:pPr>
              <w:ind w:right="308"/>
              <w:rPr>
                <w:sz w:val="24"/>
              </w:rPr>
            </w:pPr>
            <w:r>
              <w:rPr>
                <w:sz w:val="24"/>
              </w:rPr>
              <w:t>Музыкальный театр</w:t>
            </w:r>
          </w:p>
          <w:p w14:paraId="3881AC98" w14:textId="2385946E" w:rsidR="00A94C93" w:rsidRPr="00FA7B2B" w:rsidRDefault="00A94C93" w:rsidP="004637B6">
            <w:pPr>
              <w:ind w:right="308"/>
              <w:rPr>
                <w:sz w:val="24"/>
              </w:rPr>
            </w:pPr>
          </w:p>
        </w:tc>
        <w:tc>
          <w:tcPr>
            <w:tcW w:w="792" w:type="dxa"/>
          </w:tcPr>
          <w:p w14:paraId="2E006224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  <w:p w14:paraId="5FC1CB6E" w14:textId="77777777" w:rsidR="004637B6" w:rsidRPr="00A94C93" w:rsidRDefault="004637B6" w:rsidP="00B15110">
            <w:pPr>
              <w:ind w:left="10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06FFE812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  <w:p w14:paraId="2276ABB2" w14:textId="4A778FB5" w:rsidR="004637B6" w:rsidRPr="00A94C93" w:rsidRDefault="004637B6" w:rsidP="00B15110">
            <w:pPr>
              <w:ind w:left="341"/>
              <w:rPr>
                <w:b/>
                <w:bCs/>
              </w:rPr>
            </w:pPr>
          </w:p>
        </w:tc>
        <w:tc>
          <w:tcPr>
            <w:tcW w:w="795" w:type="dxa"/>
          </w:tcPr>
          <w:p w14:paraId="11F14F68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  <w:p w14:paraId="71800B64" w14:textId="6B91D5B0" w:rsidR="004637B6" w:rsidRPr="00A94C93" w:rsidRDefault="004637B6" w:rsidP="00B15110">
            <w:pPr>
              <w:ind w:left="8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14:paraId="735BE49B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  <w:p w14:paraId="275E01DA" w14:textId="6277672C" w:rsidR="004637B6" w:rsidRPr="00A94C93" w:rsidRDefault="004637B6" w:rsidP="00B15110">
            <w:pPr>
              <w:ind w:left="9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14:paraId="45AB80F3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  <w:p w14:paraId="5F7EBDAC" w14:textId="3643CF60" w:rsidR="004637B6" w:rsidRPr="00A94C93" w:rsidRDefault="004637B6" w:rsidP="00B15110">
            <w:pPr>
              <w:ind w:right="333"/>
              <w:jc w:val="right"/>
              <w:rPr>
                <w:b/>
                <w:bCs/>
              </w:rPr>
            </w:pPr>
          </w:p>
        </w:tc>
        <w:tc>
          <w:tcPr>
            <w:tcW w:w="991" w:type="dxa"/>
          </w:tcPr>
          <w:p w14:paraId="43E11BD5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  <w:p w14:paraId="2DF58EC0" w14:textId="4FBEDE3F" w:rsidR="004637B6" w:rsidRPr="00A94C93" w:rsidRDefault="00A94C93" w:rsidP="00B15110">
            <w:pPr>
              <w:ind w:left="11"/>
              <w:jc w:val="center"/>
              <w:rPr>
                <w:b/>
                <w:bCs/>
              </w:rPr>
            </w:pPr>
            <w:r w:rsidRPr="00A94C93">
              <w:rPr>
                <w:b/>
                <w:bCs/>
              </w:rPr>
              <w:t>1</w:t>
            </w:r>
          </w:p>
        </w:tc>
      </w:tr>
      <w:tr w:rsidR="004637B6" w:rsidRPr="00FA7B2B" w14:paraId="63F79204" w14:textId="77777777" w:rsidTr="004637B6">
        <w:trPr>
          <w:trHeight w:val="830"/>
        </w:trPr>
        <w:tc>
          <w:tcPr>
            <w:tcW w:w="3761" w:type="dxa"/>
            <w:vMerge/>
          </w:tcPr>
          <w:p w14:paraId="6B0C5B4D" w14:textId="77777777" w:rsidR="004637B6" w:rsidRDefault="004637B6" w:rsidP="00B151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78BE9" w14:textId="6A5394EF" w:rsidR="004637B6" w:rsidRDefault="004637B6" w:rsidP="004637B6">
            <w:pPr>
              <w:ind w:right="308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Командные спортивные игры</w:t>
            </w:r>
          </w:p>
        </w:tc>
        <w:tc>
          <w:tcPr>
            <w:tcW w:w="792" w:type="dxa"/>
          </w:tcPr>
          <w:p w14:paraId="265F5C10" w14:textId="0EA7C085" w:rsidR="004637B6" w:rsidRPr="00A94C93" w:rsidRDefault="00A94C93" w:rsidP="00B15110">
            <w:pPr>
              <w:spacing w:before="5"/>
              <w:rPr>
                <w:b/>
                <w:bCs/>
                <w:sz w:val="24"/>
              </w:rPr>
            </w:pPr>
            <w:r w:rsidRPr="00A94C93">
              <w:rPr>
                <w:b/>
                <w:bCs/>
                <w:sz w:val="24"/>
              </w:rPr>
              <w:t>1</w:t>
            </w:r>
          </w:p>
        </w:tc>
        <w:tc>
          <w:tcPr>
            <w:tcW w:w="794" w:type="dxa"/>
          </w:tcPr>
          <w:p w14:paraId="335B934D" w14:textId="4D1033F8" w:rsidR="004637B6" w:rsidRPr="00A94C93" w:rsidRDefault="00A94C93" w:rsidP="00B15110">
            <w:pPr>
              <w:spacing w:before="5"/>
              <w:rPr>
                <w:b/>
                <w:bCs/>
                <w:sz w:val="24"/>
              </w:rPr>
            </w:pPr>
            <w:r w:rsidRPr="00A94C93">
              <w:rPr>
                <w:b/>
                <w:bCs/>
                <w:sz w:val="24"/>
              </w:rPr>
              <w:t>1</w:t>
            </w:r>
          </w:p>
        </w:tc>
        <w:tc>
          <w:tcPr>
            <w:tcW w:w="795" w:type="dxa"/>
          </w:tcPr>
          <w:p w14:paraId="5B2EC15F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</w:tc>
        <w:tc>
          <w:tcPr>
            <w:tcW w:w="794" w:type="dxa"/>
          </w:tcPr>
          <w:p w14:paraId="2BBD2F88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</w:tc>
        <w:tc>
          <w:tcPr>
            <w:tcW w:w="794" w:type="dxa"/>
          </w:tcPr>
          <w:p w14:paraId="13D53BF7" w14:textId="77777777" w:rsidR="004637B6" w:rsidRPr="00A94C93" w:rsidRDefault="004637B6" w:rsidP="00B15110">
            <w:pPr>
              <w:spacing w:before="5"/>
              <w:rPr>
                <w:b/>
                <w:bCs/>
                <w:sz w:val="24"/>
              </w:rPr>
            </w:pPr>
          </w:p>
        </w:tc>
        <w:tc>
          <w:tcPr>
            <w:tcW w:w="991" w:type="dxa"/>
          </w:tcPr>
          <w:p w14:paraId="766A381C" w14:textId="2A5A926C" w:rsidR="004637B6" w:rsidRPr="00A94C93" w:rsidRDefault="00A94C93" w:rsidP="00B15110">
            <w:pPr>
              <w:spacing w:before="5"/>
              <w:rPr>
                <w:b/>
                <w:bCs/>
                <w:sz w:val="24"/>
              </w:rPr>
            </w:pPr>
            <w:r w:rsidRPr="00A94C93">
              <w:rPr>
                <w:b/>
                <w:bCs/>
                <w:sz w:val="24"/>
              </w:rPr>
              <w:t>2</w:t>
            </w:r>
          </w:p>
        </w:tc>
      </w:tr>
      <w:tr w:rsidR="00B15110" w:rsidRPr="00FA7B2B" w14:paraId="59C4DF08" w14:textId="77777777" w:rsidTr="004637B6">
        <w:trPr>
          <w:trHeight w:val="1379"/>
        </w:trPr>
        <w:tc>
          <w:tcPr>
            <w:tcW w:w="3761" w:type="dxa"/>
          </w:tcPr>
          <w:p w14:paraId="13F90533" w14:textId="7367F354" w:rsidR="00B15110" w:rsidRPr="004637B6" w:rsidRDefault="004637B6" w:rsidP="004637B6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Занятия, направленные на удовлетворение социальных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68" w:type="dxa"/>
          </w:tcPr>
          <w:p w14:paraId="53493FDB" w14:textId="3A9E3090" w:rsidR="00B15110" w:rsidRPr="004637B6" w:rsidRDefault="004637B6" w:rsidP="00B15110">
            <w:pPr>
              <w:spacing w:before="3"/>
              <w:rPr>
                <w:bCs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Pr="004637B6">
              <w:rPr>
                <w:bCs/>
                <w:sz w:val="23"/>
              </w:rPr>
              <w:t>Российское движение школьников</w:t>
            </w:r>
          </w:p>
        </w:tc>
        <w:tc>
          <w:tcPr>
            <w:tcW w:w="792" w:type="dxa"/>
          </w:tcPr>
          <w:p w14:paraId="3C239597" w14:textId="01A682C5" w:rsidR="00B15110" w:rsidRPr="00A94C93" w:rsidRDefault="00A94C93" w:rsidP="00B15110">
            <w:pPr>
              <w:rPr>
                <w:b/>
                <w:bCs/>
                <w:sz w:val="24"/>
              </w:rPr>
            </w:pPr>
            <w:r w:rsidRPr="00A94C93">
              <w:rPr>
                <w:b/>
                <w:bCs/>
                <w:sz w:val="24"/>
              </w:rPr>
              <w:t>1</w:t>
            </w:r>
          </w:p>
        </w:tc>
        <w:tc>
          <w:tcPr>
            <w:tcW w:w="794" w:type="dxa"/>
          </w:tcPr>
          <w:p w14:paraId="3C2EA450" w14:textId="67D0DDC1" w:rsidR="00B15110" w:rsidRPr="00A94C93" w:rsidRDefault="00A94C93" w:rsidP="00B15110">
            <w:pPr>
              <w:rPr>
                <w:b/>
                <w:bCs/>
                <w:sz w:val="24"/>
              </w:rPr>
            </w:pPr>
            <w:r w:rsidRPr="00A94C93">
              <w:rPr>
                <w:b/>
                <w:bCs/>
                <w:sz w:val="24"/>
              </w:rPr>
              <w:t>1</w:t>
            </w:r>
          </w:p>
        </w:tc>
        <w:tc>
          <w:tcPr>
            <w:tcW w:w="795" w:type="dxa"/>
          </w:tcPr>
          <w:p w14:paraId="64625E76" w14:textId="68610481" w:rsidR="00B15110" w:rsidRPr="00A94C93" w:rsidRDefault="00B15110" w:rsidP="00B15110">
            <w:pPr>
              <w:rPr>
                <w:b/>
                <w:bCs/>
                <w:sz w:val="24"/>
              </w:rPr>
            </w:pPr>
          </w:p>
        </w:tc>
        <w:tc>
          <w:tcPr>
            <w:tcW w:w="794" w:type="dxa"/>
          </w:tcPr>
          <w:p w14:paraId="2CCEC70F" w14:textId="77777777" w:rsidR="00B15110" w:rsidRPr="00A94C93" w:rsidRDefault="00B15110" w:rsidP="00B15110">
            <w:pPr>
              <w:rPr>
                <w:b/>
                <w:bCs/>
                <w:sz w:val="24"/>
              </w:rPr>
            </w:pPr>
          </w:p>
        </w:tc>
        <w:tc>
          <w:tcPr>
            <w:tcW w:w="794" w:type="dxa"/>
          </w:tcPr>
          <w:p w14:paraId="13B75D66" w14:textId="77777777" w:rsidR="00B15110" w:rsidRPr="00A94C93" w:rsidRDefault="00B15110" w:rsidP="00B15110">
            <w:pPr>
              <w:rPr>
                <w:b/>
                <w:bCs/>
                <w:sz w:val="24"/>
              </w:rPr>
            </w:pPr>
          </w:p>
        </w:tc>
        <w:tc>
          <w:tcPr>
            <w:tcW w:w="991" w:type="dxa"/>
          </w:tcPr>
          <w:p w14:paraId="7C86C873" w14:textId="510E140C" w:rsidR="00B15110" w:rsidRPr="00A94C93" w:rsidRDefault="00A94C93" w:rsidP="00B15110">
            <w:pPr>
              <w:rPr>
                <w:b/>
                <w:bCs/>
                <w:sz w:val="24"/>
              </w:rPr>
            </w:pPr>
            <w:r w:rsidRPr="00A94C93">
              <w:rPr>
                <w:b/>
                <w:bCs/>
                <w:sz w:val="24"/>
              </w:rPr>
              <w:t>2</w:t>
            </w:r>
          </w:p>
        </w:tc>
      </w:tr>
      <w:tr w:rsidR="00B15110" w:rsidRPr="00FA7B2B" w14:paraId="2E786C4A" w14:textId="77777777" w:rsidTr="004637B6">
        <w:trPr>
          <w:trHeight w:val="277"/>
        </w:trPr>
        <w:tc>
          <w:tcPr>
            <w:tcW w:w="6029" w:type="dxa"/>
            <w:gridSpan w:val="2"/>
          </w:tcPr>
          <w:p w14:paraId="608C12C6" w14:textId="77777777" w:rsidR="00B15110" w:rsidRPr="00FA7B2B" w:rsidRDefault="00B15110" w:rsidP="00B15110">
            <w:pPr>
              <w:spacing w:line="258" w:lineRule="exact"/>
              <w:ind w:left="108"/>
              <w:rPr>
                <w:sz w:val="24"/>
              </w:rPr>
            </w:pPr>
            <w:r w:rsidRPr="00FA7B2B">
              <w:rPr>
                <w:b/>
              </w:rPr>
              <w:t>Внеурочная</w:t>
            </w:r>
            <w:r w:rsidRPr="00FA7B2B">
              <w:rPr>
                <w:b/>
                <w:spacing w:val="-3"/>
              </w:rPr>
              <w:t xml:space="preserve"> </w:t>
            </w:r>
            <w:r w:rsidRPr="00FA7B2B">
              <w:rPr>
                <w:b/>
              </w:rPr>
              <w:t>деятельность</w:t>
            </w:r>
            <w:r w:rsidRPr="00FA7B2B">
              <w:rPr>
                <w:b/>
                <w:spacing w:val="-2"/>
              </w:rPr>
              <w:t xml:space="preserve"> </w:t>
            </w:r>
            <w:r w:rsidRPr="00FA7B2B">
              <w:rPr>
                <w:sz w:val="24"/>
              </w:rPr>
              <w:t>(часов</w:t>
            </w:r>
            <w:r w:rsidRPr="00FA7B2B">
              <w:rPr>
                <w:spacing w:val="-3"/>
                <w:sz w:val="24"/>
              </w:rPr>
              <w:t xml:space="preserve"> </w:t>
            </w:r>
            <w:r w:rsidRPr="00FA7B2B">
              <w:rPr>
                <w:sz w:val="24"/>
              </w:rPr>
              <w:t>в</w:t>
            </w:r>
            <w:r w:rsidRPr="00FA7B2B">
              <w:rPr>
                <w:spacing w:val="-4"/>
                <w:sz w:val="24"/>
              </w:rPr>
              <w:t xml:space="preserve"> </w:t>
            </w:r>
            <w:r w:rsidRPr="00FA7B2B">
              <w:rPr>
                <w:sz w:val="24"/>
              </w:rPr>
              <w:t>неделю)</w:t>
            </w:r>
          </w:p>
        </w:tc>
        <w:tc>
          <w:tcPr>
            <w:tcW w:w="792" w:type="dxa"/>
          </w:tcPr>
          <w:p w14:paraId="78B91529" w14:textId="327ABB6D" w:rsidR="00B15110" w:rsidRPr="00FA7B2B" w:rsidRDefault="00B15110" w:rsidP="00B15110">
            <w:pPr>
              <w:spacing w:before="10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14:paraId="6F6DC0ED" w14:textId="0D87DB94" w:rsidR="00B15110" w:rsidRPr="00FA7B2B" w:rsidRDefault="00B15110" w:rsidP="00B15110">
            <w:pPr>
              <w:spacing w:before="10" w:line="248" w:lineRule="exact"/>
              <w:ind w:left="34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5" w:type="dxa"/>
          </w:tcPr>
          <w:p w14:paraId="608F27D3" w14:textId="7595EB49" w:rsidR="00B15110" w:rsidRPr="00FA7B2B" w:rsidRDefault="00B15110" w:rsidP="00B15110">
            <w:pPr>
              <w:spacing w:before="10"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6EF7C0DC" w14:textId="580B0E3B" w:rsidR="00B15110" w:rsidRPr="00FA7B2B" w:rsidRDefault="00B15110" w:rsidP="00B15110">
            <w:pPr>
              <w:spacing w:before="10"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31AEB7C0" w14:textId="66343ABF" w:rsidR="00B15110" w:rsidRPr="00FA7B2B" w:rsidRDefault="00B15110" w:rsidP="00B15110">
            <w:pPr>
              <w:spacing w:before="10" w:line="248" w:lineRule="exact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" w:type="dxa"/>
          </w:tcPr>
          <w:p w14:paraId="16CC1619" w14:textId="12AC6A27" w:rsidR="00B15110" w:rsidRPr="00FA7B2B" w:rsidRDefault="00B15110" w:rsidP="00B15110">
            <w:pPr>
              <w:spacing w:before="10" w:line="248" w:lineRule="exact"/>
              <w:ind w:left="366" w:right="35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94C93" w:rsidRPr="00FA7B2B" w14:paraId="099393E9" w14:textId="77777777" w:rsidTr="004637B6">
        <w:trPr>
          <w:trHeight w:val="277"/>
        </w:trPr>
        <w:tc>
          <w:tcPr>
            <w:tcW w:w="6029" w:type="dxa"/>
            <w:gridSpan w:val="2"/>
          </w:tcPr>
          <w:p w14:paraId="7ECFB524" w14:textId="2CDF1FF0" w:rsidR="00A94C93" w:rsidRPr="004637B6" w:rsidRDefault="00A94C93" w:rsidP="00A94C93">
            <w:pPr>
              <w:spacing w:line="258" w:lineRule="exact"/>
              <w:ind w:left="108"/>
              <w:rPr>
                <w:b/>
                <w:bCs/>
              </w:rPr>
            </w:pPr>
            <w:r w:rsidRPr="004637B6">
              <w:rPr>
                <w:b/>
                <w:bCs/>
                <w:sz w:val="24"/>
              </w:rPr>
              <w:t>Итого к финансированию</w:t>
            </w:r>
          </w:p>
        </w:tc>
        <w:tc>
          <w:tcPr>
            <w:tcW w:w="792" w:type="dxa"/>
          </w:tcPr>
          <w:p w14:paraId="01651A5F" w14:textId="6D0243CC" w:rsidR="00A94C93" w:rsidRDefault="00A94C93" w:rsidP="00A94C93">
            <w:pPr>
              <w:spacing w:before="10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14:paraId="1EB15E65" w14:textId="0AEFD04A" w:rsidR="00A94C93" w:rsidRDefault="00A94C93" w:rsidP="00A94C93">
            <w:pPr>
              <w:spacing w:before="10" w:line="248" w:lineRule="exact"/>
              <w:ind w:left="34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5" w:type="dxa"/>
          </w:tcPr>
          <w:p w14:paraId="157EFECB" w14:textId="2D165F01" w:rsidR="00A94C93" w:rsidRDefault="00A94C93" w:rsidP="00A94C93">
            <w:pPr>
              <w:spacing w:before="10"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44017645" w14:textId="4E478513" w:rsidR="00A94C93" w:rsidRDefault="00A94C93" w:rsidP="00A94C93">
            <w:pPr>
              <w:spacing w:before="10"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0722FFF6" w14:textId="28C91055" w:rsidR="00A94C93" w:rsidRDefault="00A94C93" w:rsidP="00A94C93">
            <w:pPr>
              <w:spacing w:before="10" w:line="248" w:lineRule="exact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" w:type="dxa"/>
          </w:tcPr>
          <w:p w14:paraId="64C235B7" w14:textId="44844BF8" w:rsidR="00A94C93" w:rsidRDefault="00A94C93" w:rsidP="00A94C93">
            <w:pPr>
              <w:spacing w:before="10" w:line="248" w:lineRule="exact"/>
              <w:ind w:left="366" w:right="35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6714F3ED" w14:textId="77777777" w:rsidR="00F9799C" w:rsidRDefault="00F9799C">
      <w:pPr>
        <w:pStyle w:val="a3"/>
        <w:spacing w:before="1"/>
        <w:rPr>
          <w:szCs w:val="22"/>
        </w:rPr>
      </w:pPr>
    </w:p>
    <w:p w14:paraId="228EA4A9" w14:textId="77777777" w:rsidR="007209F6" w:rsidRDefault="007209F6">
      <w:pPr>
        <w:rPr>
          <w:sz w:val="24"/>
        </w:rPr>
        <w:sectPr w:rsidR="007209F6">
          <w:footerReference w:type="default" r:id="rId8"/>
          <w:pgSz w:w="11910" w:h="16840"/>
          <w:pgMar w:top="1120" w:right="620" w:bottom="280" w:left="1480" w:header="720" w:footer="720" w:gutter="0"/>
          <w:cols w:space="720"/>
        </w:sectPr>
      </w:pPr>
    </w:p>
    <w:p w14:paraId="3F11B8FA" w14:textId="77777777" w:rsidR="0062769F" w:rsidRPr="00FA7B2B" w:rsidRDefault="0062769F" w:rsidP="00833AF3">
      <w:pPr>
        <w:pStyle w:val="a3"/>
        <w:spacing w:before="9"/>
        <w:rPr>
          <w:b/>
          <w:sz w:val="12"/>
          <w:szCs w:val="16"/>
        </w:rPr>
      </w:pPr>
    </w:p>
    <w:sectPr w:rsidR="0062769F" w:rsidRPr="00FA7B2B">
      <w:type w:val="continuous"/>
      <w:pgSz w:w="11910" w:h="16840"/>
      <w:pgMar w:top="660" w:right="620" w:bottom="280" w:left="1480" w:header="720" w:footer="720" w:gutter="0"/>
      <w:cols w:num="3" w:space="720" w:equalWidth="0">
        <w:col w:w="2836" w:space="291"/>
        <w:col w:w="3063" w:space="40"/>
        <w:col w:w="3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76EC" w14:textId="77777777" w:rsidR="00E30A9F" w:rsidRDefault="00E30A9F">
      <w:r>
        <w:separator/>
      </w:r>
    </w:p>
  </w:endnote>
  <w:endnote w:type="continuationSeparator" w:id="0">
    <w:p w14:paraId="7F779719" w14:textId="77777777" w:rsidR="00E30A9F" w:rsidRDefault="00E3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7A00" w14:textId="72215EE0" w:rsidR="00833AF3" w:rsidRDefault="00FA7B2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2B2CC6" wp14:editId="42F2A7EF">
              <wp:simplePos x="0" y="0"/>
              <wp:positionH relativeFrom="page">
                <wp:posOffset>6906895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74747023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17D59" w14:textId="77777777" w:rsidR="00833AF3" w:rsidRDefault="00833AF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B2CC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43.85pt;margin-top:791.9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r&#10;tZnq4QAAAA8BAAAPAAAAAAAAAAAAAAAAAC4EAABkcnMvZG93bnJldi54bWxQSwUGAAAAAAQABADz&#10;AAAAPAUAAAAA&#10;" filled="f" stroked="f">
              <v:textbox inset="0,0,0,0">
                <w:txbxContent>
                  <w:p w14:paraId="49617D59" w14:textId="77777777" w:rsidR="00833AF3" w:rsidRDefault="00833AF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14E5" w14:textId="77777777" w:rsidR="00E30A9F" w:rsidRDefault="00E30A9F">
      <w:r>
        <w:separator/>
      </w:r>
    </w:p>
  </w:footnote>
  <w:footnote w:type="continuationSeparator" w:id="0">
    <w:p w14:paraId="58BF0BE2" w14:textId="77777777" w:rsidR="00E30A9F" w:rsidRDefault="00E3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0D"/>
    <w:multiLevelType w:val="hybridMultilevel"/>
    <w:tmpl w:val="39945486"/>
    <w:lvl w:ilvl="0" w:tplc="020280BC">
      <w:numFmt w:val="bullet"/>
      <w:lvlText w:val="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E28ED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4434D3B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2786CE2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620823EA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1AC2F9F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59E24E8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60B6A74A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45809E44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B87CB3"/>
    <w:multiLevelType w:val="hybridMultilevel"/>
    <w:tmpl w:val="5A58736C"/>
    <w:lvl w:ilvl="0" w:tplc="68E470D6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68E3B8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9FC4D44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D3A6016C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0398317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1FB6E472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9126FE7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B9D47A58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F984E2FC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49053A"/>
    <w:multiLevelType w:val="hybridMultilevel"/>
    <w:tmpl w:val="839EB8F8"/>
    <w:lvl w:ilvl="0" w:tplc="A45286BA">
      <w:numFmt w:val="bullet"/>
      <w:lvlText w:val="•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A1C5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DCB6BF9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A58EC6DA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378EA1C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EE5829D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7642348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AD8C5E78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81AC48FE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DF2992"/>
    <w:multiLevelType w:val="hybridMultilevel"/>
    <w:tmpl w:val="FA2C03F4"/>
    <w:lvl w:ilvl="0" w:tplc="CE624336">
      <w:start w:val="1"/>
      <w:numFmt w:val="decimal"/>
      <w:lvlText w:val="%1."/>
      <w:lvlJc w:val="left"/>
      <w:pPr>
        <w:ind w:left="2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5" w:hanging="360"/>
      </w:pPr>
    </w:lvl>
    <w:lvl w:ilvl="2" w:tplc="0419001B" w:tentative="1">
      <w:start w:val="1"/>
      <w:numFmt w:val="lowerRoman"/>
      <w:lvlText w:val="%3."/>
      <w:lvlJc w:val="right"/>
      <w:pPr>
        <w:ind w:left="4355" w:hanging="180"/>
      </w:pPr>
    </w:lvl>
    <w:lvl w:ilvl="3" w:tplc="0419000F" w:tentative="1">
      <w:start w:val="1"/>
      <w:numFmt w:val="decimal"/>
      <w:lvlText w:val="%4."/>
      <w:lvlJc w:val="left"/>
      <w:pPr>
        <w:ind w:left="5075" w:hanging="360"/>
      </w:pPr>
    </w:lvl>
    <w:lvl w:ilvl="4" w:tplc="04190019" w:tentative="1">
      <w:start w:val="1"/>
      <w:numFmt w:val="lowerLetter"/>
      <w:lvlText w:val="%5."/>
      <w:lvlJc w:val="left"/>
      <w:pPr>
        <w:ind w:left="5795" w:hanging="360"/>
      </w:pPr>
    </w:lvl>
    <w:lvl w:ilvl="5" w:tplc="0419001B" w:tentative="1">
      <w:start w:val="1"/>
      <w:numFmt w:val="lowerRoman"/>
      <w:lvlText w:val="%6."/>
      <w:lvlJc w:val="right"/>
      <w:pPr>
        <w:ind w:left="6515" w:hanging="180"/>
      </w:pPr>
    </w:lvl>
    <w:lvl w:ilvl="6" w:tplc="0419000F" w:tentative="1">
      <w:start w:val="1"/>
      <w:numFmt w:val="decimal"/>
      <w:lvlText w:val="%7."/>
      <w:lvlJc w:val="left"/>
      <w:pPr>
        <w:ind w:left="7235" w:hanging="360"/>
      </w:pPr>
    </w:lvl>
    <w:lvl w:ilvl="7" w:tplc="04190019" w:tentative="1">
      <w:start w:val="1"/>
      <w:numFmt w:val="lowerLetter"/>
      <w:lvlText w:val="%8."/>
      <w:lvlJc w:val="left"/>
      <w:pPr>
        <w:ind w:left="7955" w:hanging="360"/>
      </w:pPr>
    </w:lvl>
    <w:lvl w:ilvl="8" w:tplc="041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4" w15:restartNumberingAfterBreak="0">
    <w:nsid w:val="706405B3"/>
    <w:multiLevelType w:val="hybridMultilevel"/>
    <w:tmpl w:val="B282D0CE"/>
    <w:lvl w:ilvl="0" w:tplc="1DCEAF5E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68682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24729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51BADCB6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CDC6C3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233C25B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284C34E2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31504BC6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5B6CC9FE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52F705B"/>
    <w:multiLevelType w:val="hybridMultilevel"/>
    <w:tmpl w:val="2FCC14A8"/>
    <w:lvl w:ilvl="0" w:tplc="C3BED0F8">
      <w:start w:val="1"/>
      <w:numFmt w:val="decimal"/>
      <w:lvlText w:val="%1)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821D8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A0A45918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735625C2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05FCFE7A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17DEFAC8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58227A94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F1FAA6D8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2DB862D6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7760768B"/>
    <w:multiLevelType w:val="hybridMultilevel"/>
    <w:tmpl w:val="DAACAC12"/>
    <w:lvl w:ilvl="0" w:tplc="08506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3257">
    <w:abstractNumId w:val="4"/>
  </w:num>
  <w:num w:numId="2" w16cid:durableId="1469932200">
    <w:abstractNumId w:val="5"/>
  </w:num>
  <w:num w:numId="3" w16cid:durableId="1269506181">
    <w:abstractNumId w:val="0"/>
  </w:num>
  <w:num w:numId="4" w16cid:durableId="477501214">
    <w:abstractNumId w:val="2"/>
  </w:num>
  <w:num w:numId="5" w16cid:durableId="660741496">
    <w:abstractNumId w:val="1"/>
  </w:num>
  <w:num w:numId="6" w16cid:durableId="30302723">
    <w:abstractNumId w:val="3"/>
  </w:num>
  <w:num w:numId="7" w16cid:durableId="1971008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9F6"/>
    <w:rsid w:val="000F3744"/>
    <w:rsid w:val="00112B84"/>
    <w:rsid w:val="00217866"/>
    <w:rsid w:val="002934DC"/>
    <w:rsid w:val="00341F1C"/>
    <w:rsid w:val="00346BB5"/>
    <w:rsid w:val="003966DF"/>
    <w:rsid w:val="0040151F"/>
    <w:rsid w:val="004637B6"/>
    <w:rsid w:val="0062769F"/>
    <w:rsid w:val="006B4FE6"/>
    <w:rsid w:val="007209F6"/>
    <w:rsid w:val="00765682"/>
    <w:rsid w:val="00833AF3"/>
    <w:rsid w:val="008775C8"/>
    <w:rsid w:val="009B5701"/>
    <w:rsid w:val="009C6A31"/>
    <w:rsid w:val="00A94C93"/>
    <w:rsid w:val="00B15110"/>
    <w:rsid w:val="00D45B49"/>
    <w:rsid w:val="00E30A9F"/>
    <w:rsid w:val="00E629A2"/>
    <w:rsid w:val="00EB3A62"/>
    <w:rsid w:val="00EE3E2C"/>
    <w:rsid w:val="00F63CAA"/>
    <w:rsid w:val="00F9799C"/>
    <w:rsid w:val="00FA7B2B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AF40"/>
  <w15:docId w15:val="{5AC77D02-C5A5-4C8E-98DA-A623CDD6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5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833AF3"/>
    <w:pPr>
      <w:spacing w:before="80"/>
      <w:ind w:left="735" w:right="1262"/>
      <w:jc w:val="center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833AF3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customStyle="1" w:styleId="Default">
    <w:name w:val="Default"/>
    <w:rsid w:val="00D45B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78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519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72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1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241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54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Лайла Аджиева</cp:lastModifiedBy>
  <cp:revision>4</cp:revision>
  <dcterms:created xsi:type="dcterms:W3CDTF">2023-10-16T08:39:00Z</dcterms:created>
  <dcterms:modified xsi:type="dcterms:W3CDTF">2023-10-17T06:12:00Z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