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C963" w14:textId="180F6DC7" w:rsidR="008949A5" w:rsidRDefault="00AA6D30">
      <w:r>
        <w:t>Платные услуги ГКОУ РД "ООШ Ботлихского района" не оказывает </w:t>
      </w:r>
    </w:p>
    <w:sectPr w:rsidR="0089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DC"/>
    <w:rsid w:val="008949A5"/>
    <w:rsid w:val="00AA6D30"/>
    <w:rsid w:val="00C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84706-DB74-4911-8865-1E10FA9E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Алиева</dc:creator>
  <cp:keywords/>
  <dc:description/>
  <cp:lastModifiedBy>Луиза Алиева</cp:lastModifiedBy>
  <cp:revision>2</cp:revision>
  <dcterms:created xsi:type="dcterms:W3CDTF">2023-03-19T07:45:00Z</dcterms:created>
  <dcterms:modified xsi:type="dcterms:W3CDTF">2023-03-19T07:45:00Z</dcterms:modified>
</cp:coreProperties>
</file>